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5AC" w:rsidRPr="006B63AF" w:rsidRDefault="002B55AC" w:rsidP="002B55AC">
      <w:pPr>
        <w:jc w:val="center"/>
        <w:rPr>
          <w:b/>
        </w:rPr>
      </w:pPr>
      <w:r w:rsidRPr="006B63AF">
        <w:rPr>
          <w:b/>
        </w:rPr>
        <w:t xml:space="preserve">A Sample of a </w:t>
      </w:r>
      <w:r w:rsidR="00061544">
        <w:rPr>
          <w:b/>
        </w:rPr>
        <w:t>4</w:t>
      </w:r>
      <w:r w:rsidRPr="006B63AF">
        <w:rPr>
          <w:b/>
          <w:vertAlign w:val="superscript"/>
        </w:rPr>
        <w:t>th</w:t>
      </w:r>
      <w:r w:rsidRPr="006B63AF">
        <w:rPr>
          <w:b/>
        </w:rPr>
        <w:t xml:space="preserve"> Grade Informational – Description Skills Ladder</w:t>
      </w:r>
    </w:p>
    <w:p w:rsidR="00333B8D" w:rsidRDefault="00333B8D" w:rsidP="00D259B1">
      <w:pPr>
        <w:rPr>
          <w:sz w:val="20"/>
          <w:szCs w:val="20"/>
        </w:rPr>
      </w:pPr>
      <w:r w:rsidRPr="00E02107">
        <w:rPr>
          <w:sz w:val="20"/>
          <w:szCs w:val="20"/>
        </w:rPr>
        <w:t xml:space="preserve">Based on </w:t>
      </w:r>
      <w:r w:rsidRPr="00E02107">
        <w:rPr>
          <w:b/>
          <w:color w:val="FF0000"/>
          <w:sz w:val="20"/>
          <w:szCs w:val="20"/>
          <w:u w:val="single"/>
        </w:rPr>
        <w:t>previous instruction</w:t>
      </w:r>
      <w:r w:rsidRPr="00E02107">
        <w:rPr>
          <w:sz w:val="20"/>
          <w:szCs w:val="20"/>
        </w:rPr>
        <w:t xml:space="preserve">, teachers need to </w:t>
      </w:r>
      <w:r w:rsidRPr="00E02107">
        <w:rPr>
          <w:b/>
          <w:color w:val="FF0000"/>
          <w:sz w:val="20"/>
          <w:szCs w:val="20"/>
          <w:u w:val="single"/>
        </w:rPr>
        <w:t>determine which</w:t>
      </w:r>
      <w:r w:rsidRPr="00E02107">
        <w:rPr>
          <w:color w:val="FF0000"/>
          <w:sz w:val="20"/>
          <w:szCs w:val="20"/>
          <w:u w:val="single"/>
        </w:rPr>
        <w:t xml:space="preserve"> </w:t>
      </w:r>
      <w:r w:rsidRPr="00E02107">
        <w:rPr>
          <w:b/>
          <w:color w:val="FF0000"/>
          <w:sz w:val="20"/>
          <w:szCs w:val="20"/>
          <w:u w:val="single"/>
        </w:rPr>
        <w:t>skills</w:t>
      </w:r>
      <w:r w:rsidRPr="00E02107">
        <w:rPr>
          <w:sz w:val="20"/>
          <w:szCs w:val="20"/>
        </w:rPr>
        <w:t xml:space="preserve"> are going to be </w:t>
      </w:r>
      <w:r w:rsidRPr="00E02107">
        <w:rPr>
          <w:b/>
          <w:color w:val="FF0000"/>
          <w:sz w:val="20"/>
          <w:szCs w:val="20"/>
          <w:u w:val="single"/>
        </w:rPr>
        <w:t>targeted</w:t>
      </w:r>
      <w:r w:rsidRPr="00E02107">
        <w:rPr>
          <w:sz w:val="20"/>
          <w:szCs w:val="20"/>
        </w:rPr>
        <w:t xml:space="preserve"> and which will be </w:t>
      </w:r>
      <w:r w:rsidRPr="00E02107">
        <w:rPr>
          <w:b/>
          <w:color w:val="FF0000"/>
          <w:sz w:val="20"/>
          <w:szCs w:val="20"/>
          <w:u w:val="single"/>
        </w:rPr>
        <w:t>supportive</w:t>
      </w:r>
      <w:r w:rsidRPr="00E02107">
        <w:rPr>
          <w:sz w:val="20"/>
          <w:szCs w:val="20"/>
        </w:rPr>
        <w:t xml:space="preserve"> when writing/implementing an LDC module.  (In this </w:t>
      </w:r>
      <w:r w:rsidRPr="00E02107">
        <w:rPr>
          <w:b/>
          <w:color w:val="FF0000"/>
          <w:sz w:val="20"/>
          <w:szCs w:val="20"/>
          <w:u w:val="single"/>
        </w:rPr>
        <w:t>sample</w:t>
      </w:r>
      <w:r w:rsidRPr="00E02107">
        <w:rPr>
          <w:sz w:val="20"/>
          <w:szCs w:val="20"/>
        </w:rPr>
        <w:t xml:space="preserve"> skills ladder, an essay will be used as the student product.  </w:t>
      </w:r>
      <w:r w:rsidRPr="00E02107">
        <w:rPr>
          <w:b/>
          <w:color w:val="FF0000"/>
          <w:sz w:val="20"/>
          <w:szCs w:val="20"/>
          <w:u w:val="single"/>
        </w:rPr>
        <w:t>Modifications</w:t>
      </w:r>
      <w:r w:rsidRPr="00E02107">
        <w:rPr>
          <w:color w:val="FF0000"/>
          <w:sz w:val="20"/>
          <w:szCs w:val="20"/>
          <w:u w:val="single"/>
        </w:rPr>
        <w:t xml:space="preserve"> </w:t>
      </w:r>
      <w:r w:rsidRPr="00E02107">
        <w:rPr>
          <w:sz w:val="20"/>
          <w:szCs w:val="20"/>
          <w:u w:val="single"/>
        </w:rPr>
        <w:t xml:space="preserve">in the ladder </w:t>
      </w:r>
      <w:r w:rsidRPr="00E02107">
        <w:rPr>
          <w:b/>
          <w:color w:val="FF0000"/>
          <w:sz w:val="20"/>
          <w:szCs w:val="20"/>
          <w:u w:val="single"/>
        </w:rPr>
        <w:t>may be needed</w:t>
      </w:r>
      <w:r w:rsidRPr="00E02107">
        <w:rPr>
          <w:color w:val="FF0000"/>
          <w:sz w:val="20"/>
          <w:szCs w:val="20"/>
          <w:u w:val="single"/>
        </w:rPr>
        <w:t xml:space="preserve"> </w:t>
      </w:r>
      <w:r w:rsidRPr="00E02107">
        <w:rPr>
          <w:sz w:val="20"/>
          <w:szCs w:val="20"/>
          <w:u w:val="single"/>
        </w:rPr>
        <w:t>to reflect text and product</w:t>
      </w:r>
      <w:r w:rsidRPr="00E02107">
        <w:rPr>
          <w:sz w:val="20"/>
          <w:szCs w:val="20"/>
        </w:rPr>
        <w:t>.)</w:t>
      </w:r>
    </w:p>
    <w:p w:rsidR="00D259B1" w:rsidRPr="00531F8B" w:rsidRDefault="00D259B1" w:rsidP="00D259B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8"/>
        <w:gridCol w:w="6930"/>
      </w:tblGrid>
      <w:tr w:rsidR="00D259B1" w:rsidRPr="00D879EE">
        <w:tc>
          <w:tcPr>
            <w:tcW w:w="7668" w:type="dxa"/>
            <w:shd w:val="clear" w:color="auto" w:fill="auto"/>
          </w:tcPr>
          <w:p w:rsidR="00D259B1" w:rsidRPr="00C5578A" w:rsidRDefault="00C5578A" w:rsidP="004656EC">
            <w:pPr>
              <w:rPr>
                <w:rFonts w:asciiTheme="minorHAnsi" w:hAnsiTheme="minorHAnsi"/>
                <w:sz w:val="22"/>
                <w:szCs w:val="22"/>
              </w:rPr>
            </w:pPr>
            <w:r w:rsidRPr="00C5578A">
              <w:rPr>
                <w:rFonts w:asciiTheme="minorHAnsi" w:hAnsiTheme="minorHAnsi"/>
                <w:b/>
                <w:sz w:val="22"/>
                <w:szCs w:val="22"/>
              </w:rPr>
              <w:t xml:space="preserve">Elementary Task 6:  </w:t>
            </w:r>
            <w:r w:rsidRPr="00C5578A">
              <w:rPr>
                <w:rFonts w:asciiTheme="minorHAnsi" w:hAnsiTheme="minorHAnsi"/>
                <w:sz w:val="22"/>
                <w:szCs w:val="22"/>
              </w:rPr>
              <w:t xml:space="preserve">[Insert optional question] After reading ___________ (literary or informational text/s), write a/an __________ (product) in which you describe __________ (content).  Give ____ (an, several, or #) example/s from ____ (text/s) to support your discussion.  </w:t>
            </w:r>
            <w:r w:rsidRPr="00C5578A">
              <w:rPr>
                <w:rFonts w:asciiTheme="minorHAnsi" w:hAnsiTheme="minorHAnsi"/>
                <w:b/>
                <w:sz w:val="22"/>
                <w:szCs w:val="22"/>
              </w:rPr>
              <w:t>(Informational or Explanatory/Describe)</w:t>
            </w:r>
          </w:p>
        </w:tc>
        <w:tc>
          <w:tcPr>
            <w:tcW w:w="6930" w:type="dxa"/>
            <w:shd w:val="clear" w:color="auto" w:fill="auto"/>
          </w:tcPr>
          <w:p w:rsidR="00D259B1" w:rsidRPr="00C5578A" w:rsidRDefault="00910907" w:rsidP="00E33546">
            <w:pPr>
              <w:rPr>
                <w:rFonts w:asciiTheme="minorHAnsi" w:hAnsiTheme="minorHAnsi"/>
                <w:sz w:val="22"/>
                <w:szCs w:val="22"/>
              </w:rPr>
            </w:pPr>
            <w:r w:rsidRPr="00C5578A">
              <w:rPr>
                <w:rFonts w:asciiTheme="minorHAnsi" w:hAnsiTheme="minorHAnsi"/>
                <w:b/>
                <w:sz w:val="22"/>
                <w:szCs w:val="22"/>
              </w:rPr>
              <w:t xml:space="preserve">Sample Teaching Task: </w:t>
            </w:r>
            <w:r w:rsidR="00E33546" w:rsidRPr="005C645B">
              <w:rPr>
                <w:rFonts w:asciiTheme="minorHAnsi" w:hAnsiTheme="minorHAnsi"/>
                <w:sz w:val="22"/>
                <w:szCs w:val="22"/>
              </w:rPr>
              <w:t xml:space="preserve">Do all US citizens have what it takes to be a hero? After reading informational texts, write an essay to be read at our Dr. Martin Luther King celebration, in which you describe common character traits of heroes in </w:t>
            </w:r>
            <w:r w:rsidR="00E33546" w:rsidRPr="00B722A7">
              <w:rPr>
                <w:rFonts w:asciiTheme="minorHAnsi" w:hAnsiTheme="minorHAnsi"/>
                <w:sz w:val="22"/>
                <w:szCs w:val="22"/>
              </w:rPr>
              <w:t>America</w:t>
            </w:r>
            <w:r w:rsidR="005C645B" w:rsidRPr="00B722A7">
              <w:rPr>
                <w:rFonts w:asciiTheme="minorHAnsi" w:hAnsiTheme="minorHAnsi"/>
                <w:sz w:val="22"/>
                <w:szCs w:val="22"/>
              </w:rPr>
              <w:t xml:space="preserve"> which we have read about in class</w:t>
            </w:r>
            <w:r w:rsidR="00E33546" w:rsidRPr="00B722A7">
              <w:rPr>
                <w:rFonts w:asciiTheme="minorHAnsi" w:hAnsiTheme="minorHAnsi"/>
                <w:sz w:val="22"/>
                <w:szCs w:val="22"/>
              </w:rPr>
              <w:t>. Give several examples from the readings</w:t>
            </w:r>
            <w:r w:rsidR="00E33546" w:rsidRPr="005C645B">
              <w:rPr>
                <w:rFonts w:asciiTheme="minorHAnsi" w:hAnsiTheme="minorHAnsi"/>
                <w:sz w:val="22"/>
                <w:szCs w:val="22"/>
              </w:rPr>
              <w:t xml:space="preserve"> to support your discussion.</w:t>
            </w:r>
          </w:p>
        </w:tc>
      </w:tr>
    </w:tbl>
    <w:p w:rsidR="00D259B1" w:rsidRDefault="00D259B1" w:rsidP="00FC0DA9">
      <w:pPr>
        <w:pStyle w:val="Heading1"/>
        <w:spacing w:before="20" w:after="20"/>
        <w:rPr>
          <w:b w:val="0"/>
          <w:color w:val="808080"/>
          <w:sz w:val="28"/>
          <w:szCs w:val="28"/>
        </w:rPr>
      </w:pPr>
    </w:p>
    <w:p w:rsidR="00FC0DA9" w:rsidRPr="00484B03" w:rsidRDefault="008E6011" w:rsidP="00FC0DA9">
      <w:pPr>
        <w:pStyle w:val="Heading1"/>
        <w:spacing w:before="20" w:after="20"/>
        <w:rPr>
          <w:color w:val="auto"/>
          <w:sz w:val="24"/>
          <w:szCs w:val="24"/>
        </w:rPr>
      </w:pPr>
      <w:r w:rsidRPr="00484B03">
        <w:rPr>
          <w:color w:val="auto"/>
          <w:sz w:val="24"/>
          <w:szCs w:val="24"/>
        </w:rPr>
        <w:t>Section 2: What Skills?</w:t>
      </w:r>
    </w:p>
    <w:p w:rsidR="005E0811" w:rsidRPr="005E0811" w:rsidRDefault="005E0811" w:rsidP="005E0811">
      <w:pPr>
        <w:jc w:val="center"/>
      </w:pPr>
      <w:r>
        <w:rPr>
          <w:rFonts w:ascii="Calibri" w:hAnsi="Calibri" w:cs="Calibri"/>
          <w:sz w:val="18"/>
          <w:szCs w:val="18"/>
        </w:rPr>
        <w:t xml:space="preserve">* </w:t>
      </w:r>
      <w:r w:rsidRPr="00484B03">
        <w:rPr>
          <w:rFonts w:ascii="Calibri" w:hAnsi="Calibri" w:cs="Calibri"/>
          <w:sz w:val="18"/>
          <w:szCs w:val="18"/>
        </w:rPr>
        <w:t>The specific alignment of the skills listed below is further defined by the activities in the instructional plan. The skills ladder should be revised to reflect planned instruction.</w:t>
      </w:r>
    </w:p>
    <w:p w:rsidR="00D879EE" w:rsidRPr="00804A63" w:rsidRDefault="00D879EE" w:rsidP="00804A63"/>
    <w:tbl>
      <w:tblPr>
        <w:tblW w:w="14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2538"/>
        <w:gridCol w:w="12060"/>
      </w:tblGrid>
      <w:tr w:rsidR="0032131B" w:rsidRPr="00591467">
        <w:trPr>
          <w:cantSplit/>
        </w:trPr>
        <w:tc>
          <w:tcPr>
            <w:tcW w:w="2538" w:type="dxa"/>
          </w:tcPr>
          <w:p w:rsidR="0032131B" w:rsidRPr="00591467" w:rsidRDefault="0032131B" w:rsidP="0032131B">
            <w:pPr>
              <w:rPr>
                <w:rFonts w:ascii="Calibri" w:hAnsi="Calibri"/>
                <w:caps/>
                <w:color w:val="808080"/>
                <w:sz w:val="20"/>
                <w:szCs w:val="20"/>
              </w:rPr>
            </w:pPr>
            <w:r w:rsidRPr="00591467">
              <w:rPr>
                <w:rFonts w:ascii="Calibri" w:hAnsi="Calibri"/>
                <w:caps/>
                <w:color w:val="808080"/>
                <w:sz w:val="20"/>
                <w:szCs w:val="20"/>
              </w:rPr>
              <w:t>Skill</w:t>
            </w:r>
          </w:p>
        </w:tc>
        <w:tc>
          <w:tcPr>
            <w:tcW w:w="12060" w:type="dxa"/>
          </w:tcPr>
          <w:p w:rsidR="0032131B" w:rsidRPr="00591467" w:rsidRDefault="00814D03" w:rsidP="0032131B">
            <w:pPr>
              <w:rPr>
                <w:rFonts w:ascii="Calibri" w:hAnsi="Calibri"/>
                <w:caps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caps/>
                <w:color w:val="808080"/>
                <w:sz w:val="20"/>
                <w:szCs w:val="20"/>
              </w:rPr>
              <w:t>Grade 4</w:t>
            </w:r>
            <w:r w:rsidR="0032131B" w:rsidRPr="00591467">
              <w:rPr>
                <w:rFonts w:ascii="Calibri" w:hAnsi="Calibri"/>
                <w:caps/>
                <w:color w:val="808080"/>
                <w:sz w:val="20"/>
                <w:szCs w:val="20"/>
              </w:rPr>
              <w:t xml:space="preserve"> Definition</w:t>
            </w:r>
          </w:p>
        </w:tc>
      </w:tr>
      <w:tr w:rsidR="00FC0DA9" w:rsidRPr="00591467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FC0DA9" w:rsidRPr="00591467" w:rsidRDefault="00FC0DA9" w:rsidP="00FC0DA9">
            <w:pPr>
              <w:spacing w:before="20" w:after="20"/>
              <w:rPr>
                <w:rFonts w:ascii="Calibri" w:hAnsi="Calibri"/>
                <w:sz w:val="18"/>
                <w:szCs w:val="18"/>
              </w:rPr>
            </w:pPr>
            <w:r w:rsidRPr="00591467">
              <w:rPr>
                <w:rFonts w:ascii="Calibri" w:hAnsi="Calibri"/>
                <w:caps/>
                <w:color w:val="FFFFFF"/>
                <w:sz w:val="18"/>
                <w:szCs w:val="18"/>
              </w:rPr>
              <w:t xml:space="preserve">Skills Cluster 1: Preparing for the Task 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6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Task Analysis</w:t>
            </w:r>
          </w:p>
        </w:tc>
        <w:tc>
          <w:tcPr>
            <w:tcW w:w="12060" w:type="dxa"/>
          </w:tcPr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i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understand and explain t</w:t>
            </w:r>
            <w:r w:rsidR="001A61FD" w:rsidRPr="00591467">
              <w:rPr>
                <w:rFonts w:ascii="Calibri" w:hAnsi="Calibri" w:cs="Gill Sans"/>
                <w:sz w:val="20"/>
                <w:szCs w:val="20"/>
              </w:rPr>
              <w:t xml:space="preserve">he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task’s prompt and rubric (SL4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.1)</w:t>
            </w:r>
            <w:r w:rsidRPr="00591467">
              <w:rPr>
                <w:rFonts w:ascii="Calibri" w:hAnsi="Calibri" w:cs="Gill Sans"/>
                <w:i/>
                <w:sz w:val="20"/>
                <w:szCs w:val="20"/>
              </w:rPr>
              <w:t xml:space="preserve">.  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6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Project Planning</w:t>
            </w:r>
          </w:p>
        </w:tc>
        <w:tc>
          <w:tcPr>
            <w:tcW w:w="12060" w:type="dxa"/>
          </w:tcPr>
          <w:p w:rsidR="001C10E3" w:rsidRPr="00591467" w:rsidRDefault="001A61FD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Calibri"/>
                <w:sz w:val="20"/>
                <w:szCs w:val="20"/>
              </w:rPr>
              <w:t>Ability to follow</w:t>
            </w:r>
            <w:r w:rsidR="001C10E3" w:rsidRPr="00591467">
              <w:rPr>
                <w:rFonts w:ascii="Calibri" w:hAnsi="Calibri" w:cs="Calibri"/>
                <w:sz w:val="20"/>
                <w:szCs w:val="20"/>
              </w:rPr>
              <w:t xml:space="preserve"> specific goals and deadlines and </w:t>
            </w:r>
            <w:r w:rsidR="00814D03">
              <w:rPr>
                <w:rFonts w:ascii="Calibri" w:hAnsi="Calibri" w:cs="Calibri"/>
                <w:sz w:val="20"/>
                <w:szCs w:val="20"/>
              </w:rPr>
              <w:t>accomplish the task on time (SL4</w:t>
            </w:r>
            <w:r w:rsidR="001C10E3" w:rsidRPr="00591467">
              <w:rPr>
                <w:rFonts w:ascii="Calibri" w:hAnsi="Calibri" w:cs="Calibri"/>
                <w:sz w:val="20"/>
                <w:szCs w:val="20"/>
              </w:rPr>
              <w:t>.1).</w:t>
            </w:r>
          </w:p>
        </w:tc>
      </w:tr>
      <w:tr w:rsidR="00FC0DA9" w:rsidRPr="00591467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FC0DA9" w:rsidRPr="00591467" w:rsidRDefault="00FC0DA9" w:rsidP="00FC0DA9">
            <w:pPr>
              <w:spacing w:before="20" w:after="20"/>
              <w:rPr>
                <w:rFonts w:ascii="Calibri" w:hAnsi="Calibri"/>
                <w:caps/>
                <w:color w:val="FFFFFF"/>
                <w:sz w:val="18"/>
                <w:szCs w:val="18"/>
              </w:rPr>
            </w:pPr>
            <w:r w:rsidRPr="00591467">
              <w:rPr>
                <w:rFonts w:ascii="Calibri" w:hAnsi="Calibri"/>
                <w:caps/>
                <w:color w:val="FFFFFF"/>
                <w:sz w:val="18"/>
                <w:szCs w:val="18"/>
              </w:rPr>
              <w:t>Skills Cluster 2: Reading Process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7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Readying for Reading </w:t>
            </w:r>
          </w:p>
        </w:tc>
        <w:tc>
          <w:tcPr>
            <w:tcW w:w="12060" w:type="dxa"/>
          </w:tcPr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ready for reading by preparing a note-taking format.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7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Close Active Reading, Essential Vocabulary and Note Taking </w:t>
            </w:r>
          </w:p>
        </w:tc>
        <w:tc>
          <w:tcPr>
            <w:tcW w:w="12060" w:type="dxa"/>
          </w:tcPr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1C10E3" w:rsidRPr="00591467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read purposefully; </w:t>
            </w:r>
            <w:r w:rsidR="00472966" w:rsidRPr="00591467">
              <w:rPr>
                <w:rFonts w:ascii="Calibri" w:hAnsi="Calibri" w:cs="Gill Sans"/>
                <w:sz w:val="20"/>
                <w:szCs w:val="20"/>
              </w:rPr>
              <w:t xml:space="preserve">accurately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refer to</w:t>
            </w:r>
            <w:r w:rsidR="00B722A7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details and examples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to support </w:t>
            </w:r>
            <w:r w:rsidR="009133E0" w:rsidRPr="00591467">
              <w:rPr>
                <w:rFonts w:ascii="Calibri" w:hAnsi="Calibri" w:cs="Gill Sans"/>
                <w:sz w:val="20"/>
                <w:szCs w:val="20"/>
              </w:rPr>
              <w:t>explanation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of what the text says explicitly as well as inf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erences drawn from the text (RI4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.1);</w:t>
            </w:r>
          </w:p>
          <w:p w:rsidR="001C10E3" w:rsidRPr="00591467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determine </w:t>
            </w:r>
            <w:r w:rsidR="0058344D" w:rsidRPr="00591467">
              <w:rPr>
                <w:rFonts w:ascii="Calibri" w:hAnsi="Calibri" w:cs="Gill Sans"/>
                <w:sz w:val="20"/>
                <w:szCs w:val="20"/>
              </w:rPr>
              <w:t xml:space="preserve">the meaning </w:t>
            </w:r>
            <w:r w:rsidR="0058344D" w:rsidRPr="00B722A7">
              <w:rPr>
                <w:rFonts w:ascii="Calibri" w:hAnsi="Calibri" w:cs="Gill Sans"/>
                <w:sz w:val="20"/>
                <w:szCs w:val="20"/>
              </w:rPr>
              <w:t xml:space="preserve">of </w:t>
            </w:r>
            <w:r w:rsidR="0045097C" w:rsidRPr="00B722A7">
              <w:rPr>
                <w:rFonts w:ascii="Calibri" w:hAnsi="Calibri" w:cs="Gill Sans"/>
                <w:sz w:val="20"/>
                <w:szCs w:val="20"/>
              </w:rPr>
              <w:t>grade 4</w:t>
            </w:r>
            <w:r w:rsidR="0045097C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58344D" w:rsidRPr="00591467">
              <w:rPr>
                <w:rFonts w:ascii="Calibri" w:hAnsi="Calibri" w:cs="Gill Sans"/>
                <w:sz w:val="20"/>
                <w:szCs w:val="20"/>
              </w:rPr>
              <w:t>general and domain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-specific words and phrases (RI4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.4);</w:t>
            </w:r>
          </w:p>
          <w:p w:rsidR="001C10E3" w:rsidRPr="00591467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determine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the main idea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of a text and </w:t>
            </w:r>
            <w:r w:rsidR="0058344D" w:rsidRPr="00591467">
              <w:rPr>
                <w:rFonts w:ascii="Calibri" w:hAnsi="Calibri" w:cs="Gill Sans"/>
                <w:sz w:val="20"/>
                <w:szCs w:val="20"/>
              </w:rPr>
              <w:t xml:space="preserve">explain how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it is</w:t>
            </w:r>
            <w:r w:rsidR="0058344D" w:rsidRPr="00591467">
              <w:rPr>
                <w:rFonts w:ascii="Calibri" w:hAnsi="Calibri" w:cs="Gill Sans"/>
                <w:sz w:val="20"/>
                <w:szCs w:val="20"/>
              </w:rPr>
              <w:t xml:space="preserve"> supported</w:t>
            </w:r>
            <w:r w:rsidR="00472966" w:rsidRPr="00591467">
              <w:rPr>
                <w:rFonts w:ascii="Calibri" w:hAnsi="Calibri" w:cs="Gill Sans"/>
                <w:sz w:val="20"/>
                <w:szCs w:val="20"/>
              </w:rPr>
              <w:t xml:space="preserve"> by key details</w:t>
            </w:r>
            <w:r w:rsidR="0058344D" w:rsidRPr="00591467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(RI4.2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);</w:t>
            </w:r>
          </w:p>
          <w:p w:rsidR="001C10E3" w:rsidRPr="00591467" w:rsidRDefault="001C10E3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provide a text based summary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(RI4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;</w:t>
            </w:r>
          </w:p>
          <w:p w:rsidR="001C10E3" w:rsidRPr="00591467" w:rsidRDefault="000E6645" w:rsidP="001C10E3">
            <w:pPr>
              <w:pStyle w:val="ColorfulList-Accent13"/>
              <w:numPr>
                <w:ilvl w:val="0"/>
                <w:numId w:val="3"/>
              </w:numPr>
              <w:ind w:left="342"/>
              <w:rPr>
                <w:rFonts w:ascii="Calibri" w:hAnsi="Calibri" w:cs="Gill Sans"/>
                <w:sz w:val="20"/>
                <w:szCs w:val="20"/>
              </w:rPr>
            </w:pPr>
            <w:proofErr w:type="gramStart"/>
            <w:r w:rsidRPr="00591467">
              <w:rPr>
                <w:rFonts w:ascii="Calibri" w:hAnsi="Calibri" w:cs="Gill Sans"/>
                <w:sz w:val="20"/>
                <w:szCs w:val="20"/>
              </w:rPr>
              <w:t>provide</w:t>
            </w:r>
            <w:proofErr w:type="gramEnd"/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a list of sour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ces (W4</w:t>
            </w:r>
            <w:r w:rsidR="001C10E3" w:rsidRPr="00591467">
              <w:rPr>
                <w:rFonts w:ascii="Calibri" w:hAnsi="Calibri" w:cs="Gill Sans"/>
                <w:sz w:val="20"/>
                <w:szCs w:val="20"/>
              </w:rPr>
              <w:t xml:space="preserve">.8).  </w:t>
            </w:r>
          </w:p>
          <w:p w:rsidR="001C10E3" w:rsidRPr="00591467" w:rsidRDefault="001C10E3" w:rsidP="001C10E3">
            <w:p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* The specifics of the skills listed above are further defined by the texts and teaching task.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7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Organizing Notes </w:t>
            </w:r>
          </w:p>
        </w:tc>
        <w:tc>
          <w:tcPr>
            <w:tcW w:w="12060" w:type="dxa"/>
          </w:tcPr>
          <w:p w:rsidR="001C10E3" w:rsidRPr="00591467" w:rsidRDefault="00455354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explain</w:t>
            </w:r>
            <w:r w:rsidR="001C10E3" w:rsidRPr="00591467">
              <w:rPr>
                <w:rFonts w:ascii="Calibri" w:hAnsi="Calibri" w:cs="Gill Sans"/>
                <w:sz w:val="20"/>
                <w:szCs w:val="20"/>
              </w:rPr>
              <w:t xml:space="preserve"> a topic, </w:t>
            </w:r>
            <w:proofErr w:type="gramStart"/>
            <w:r w:rsidR="001C10E3" w:rsidRPr="00591467">
              <w:rPr>
                <w:rFonts w:ascii="Calibri" w:hAnsi="Calibri" w:cs="Gill Sans"/>
                <w:sz w:val="20"/>
                <w:szCs w:val="20"/>
              </w:rPr>
              <w:t>integrate</w:t>
            </w:r>
            <w:proofErr w:type="gramEnd"/>
            <w:r w:rsidR="001C10E3" w:rsidRPr="00591467">
              <w:rPr>
                <w:rFonts w:ascii="Calibri" w:hAnsi="Calibri" w:cs="Gill Sans"/>
                <w:sz w:val="20"/>
                <w:szCs w:val="20"/>
              </w:rPr>
              <w:t xml:space="preserve"> evidence from differ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ent sources/formats, </w:t>
            </w:r>
            <w:r w:rsidR="0045097C" w:rsidRPr="00B722A7">
              <w:rPr>
                <w:rFonts w:ascii="Calibri" w:hAnsi="Calibri" w:cs="Gill Sans"/>
                <w:sz w:val="20"/>
                <w:szCs w:val="20"/>
              </w:rPr>
              <w:t>categorize and</w:t>
            </w:r>
            <w:r w:rsidR="0045097C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814D03">
              <w:rPr>
                <w:rFonts w:ascii="Calibri" w:hAnsi="Calibri" w:cs="Gill Sans"/>
                <w:sz w:val="20"/>
                <w:szCs w:val="20"/>
              </w:rPr>
              <w:t>prioritize relevant content (RI4.1, RI4</w:t>
            </w:r>
            <w:r w:rsidR="001C10E3" w:rsidRPr="00591467">
              <w:rPr>
                <w:rFonts w:ascii="Calibri" w:hAnsi="Calibri" w:cs="Gill Sans"/>
                <w:sz w:val="20"/>
                <w:szCs w:val="20"/>
              </w:rPr>
              <w:t>.2</w:t>
            </w:r>
            <w:r w:rsidR="0045097C" w:rsidRPr="00B722A7">
              <w:rPr>
                <w:rFonts w:ascii="Calibri" w:hAnsi="Calibri" w:cs="Gill Sans"/>
                <w:sz w:val="20"/>
                <w:szCs w:val="20"/>
              </w:rPr>
              <w:t>, W4.8</w:t>
            </w:r>
            <w:r w:rsidR="001C10E3" w:rsidRPr="00B722A7">
              <w:rPr>
                <w:rFonts w:ascii="Calibri" w:hAnsi="Calibri" w:cs="Gill Sans"/>
                <w:sz w:val="20"/>
                <w:szCs w:val="20"/>
              </w:rPr>
              <w:t>).</w:t>
            </w:r>
          </w:p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*The specifics of this skill are further defined by the texts, teaching task and product.</w:t>
            </w:r>
          </w:p>
        </w:tc>
      </w:tr>
      <w:tr w:rsidR="00FC0DA9" w:rsidRPr="00591467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FC0DA9" w:rsidRPr="00591467" w:rsidRDefault="00FC0DA9" w:rsidP="00FC0DA9">
            <w:pPr>
              <w:spacing w:before="20" w:after="20"/>
              <w:rPr>
                <w:rFonts w:ascii="Calibri" w:hAnsi="Calibri"/>
                <w:caps/>
                <w:color w:val="FFFFFF"/>
                <w:sz w:val="18"/>
                <w:szCs w:val="18"/>
              </w:rPr>
            </w:pPr>
            <w:r w:rsidRPr="00591467">
              <w:rPr>
                <w:rFonts w:ascii="Calibri" w:hAnsi="Calibri"/>
                <w:caps/>
                <w:color w:val="FFFFFF"/>
                <w:sz w:val="18"/>
                <w:szCs w:val="18"/>
              </w:rPr>
              <w:t>Skills Cluster 3: Transition to Writing</w:t>
            </w:r>
          </w:p>
        </w:tc>
      </w:tr>
      <w:tr w:rsidR="001C10E3" w:rsidRPr="00591467">
        <w:trPr>
          <w:cantSplit/>
          <w:trHeight w:val="592"/>
        </w:trPr>
        <w:tc>
          <w:tcPr>
            <w:tcW w:w="2538" w:type="dxa"/>
          </w:tcPr>
          <w:p w:rsidR="001C10E3" w:rsidRPr="00B722A7" w:rsidRDefault="001C10E3" w:rsidP="001C10E3">
            <w:pPr>
              <w:numPr>
                <w:ilvl w:val="0"/>
                <w:numId w:val="4"/>
              </w:numPr>
              <w:rPr>
                <w:rFonts w:ascii="Calibri" w:hAnsi="Calibri" w:cs="Gill Sans"/>
                <w:sz w:val="20"/>
                <w:szCs w:val="20"/>
              </w:rPr>
            </w:pPr>
            <w:r w:rsidRPr="00B722A7">
              <w:rPr>
                <w:rFonts w:ascii="Calibri" w:hAnsi="Calibri" w:cs="Gill Sans"/>
                <w:sz w:val="20"/>
                <w:szCs w:val="20"/>
              </w:rPr>
              <w:t xml:space="preserve">Bridging Conversation to Writing </w:t>
            </w:r>
          </w:p>
        </w:tc>
        <w:tc>
          <w:tcPr>
            <w:tcW w:w="12060" w:type="dxa"/>
          </w:tcPr>
          <w:p w:rsidR="001C10E3" w:rsidRPr="00B722A7" w:rsidRDefault="001C10E3" w:rsidP="00333B8D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722A7">
              <w:rPr>
                <w:rFonts w:ascii="Calibri" w:hAnsi="Calibri" w:cs="Calibri"/>
                <w:sz w:val="20"/>
                <w:szCs w:val="20"/>
              </w:rPr>
              <w:t>Ability to</w:t>
            </w:r>
            <w:r w:rsidR="00031881" w:rsidRPr="00B722A7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1C10E3" w:rsidRPr="00B722A7" w:rsidRDefault="00031881" w:rsidP="00A67882">
            <w:pPr>
              <w:numPr>
                <w:ilvl w:val="0"/>
                <w:numId w:val="8"/>
              </w:numPr>
              <w:rPr>
                <w:rFonts w:ascii="Calibri" w:hAnsi="Calibri" w:cs="Gill Sans"/>
                <w:i/>
                <w:sz w:val="20"/>
                <w:szCs w:val="20"/>
              </w:rPr>
            </w:pPr>
            <w:proofErr w:type="gramStart"/>
            <w:r w:rsidRPr="00B722A7">
              <w:rPr>
                <w:rFonts w:ascii="Calibri" w:hAnsi="Calibri"/>
                <w:sz w:val="20"/>
                <w:szCs w:val="20"/>
              </w:rPr>
              <w:t>u</w:t>
            </w:r>
            <w:r w:rsidR="001C10E3" w:rsidRPr="00B722A7">
              <w:rPr>
                <w:rFonts w:ascii="Calibri" w:hAnsi="Calibri"/>
                <w:sz w:val="20"/>
                <w:szCs w:val="20"/>
              </w:rPr>
              <w:t>se</w:t>
            </w:r>
            <w:proofErr w:type="gramEnd"/>
            <w:r w:rsidR="001C10E3" w:rsidRPr="00B722A7">
              <w:rPr>
                <w:rFonts w:ascii="Calibri" w:hAnsi="Calibri"/>
                <w:sz w:val="20"/>
                <w:szCs w:val="20"/>
              </w:rPr>
              <w:t xml:space="preserve"> notes to engage in a range of collaborative conversations to</w:t>
            </w:r>
            <w:r w:rsidR="00027774" w:rsidRPr="00B722A7">
              <w:rPr>
                <w:rFonts w:ascii="Calibri" w:hAnsi="Calibri"/>
                <w:sz w:val="20"/>
                <w:szCs w:val="20"/>
              </w:rPr>
              <w:t>:</w:t>
            </w:r>
            <w:r w:rsidR="001C10E3" w:rsidRPr="00B722A7">
              <w:rPr>
                <w:rFonts w:ascii="Calibri" w:hAnsi="Calibri"/>
                <w:sz w:val="20"/>
                <w:szCs w:val="20"/>
              </w:rPr>
              <w:t xml:space="preserve"> i</w:t>
            </w:r>
            <w:r w:rsidR="00B560A1" w:rsidRPr="00B722A7">
              <w:rPr>
                <w:rFonts w:ascii="Calibri" w:hAnsi="Calibri"/>
                <w:sz w:val="20"/>
                <w:szCs w:val="20"/>
              </w:rPr>
              <w:t>nterpret information, present</w:t>
            </w:r>
            <w:r w:rsidR="001C10E3" w:rsidRPr="00B722A7">
              <w:rPr>
                <w:rFonts w:ascii="Calibri" w:hAnsi="Calibri"/>
                <w:sz w:val="20"/>
                <w:szCs w:val="20"/>
              </w:rPr>
              <w:t xml:space="preserve"> findi</w:t>
            </w:r>
            <w:r w:rsidR="0045097C" w:rsidRPr="00B722A7">
              <w:rPr>
                <w:rFonts w:ascii="Calibri" w:hAnsi="Calibri"/>
                <w:sz w:val="20"/>
                <w:szCs w:val="20"/>
              </w:rPr>
              <w:t>ngs in an organized manner</w:t>
            </w:r>
            <w:r w:rsidR="00B560A1" w:rsidRPr="00B722A7">
              <w:rPr>
                <w:rFonts w:ascii="Calibri" w:hAnsi="Calibri"/>
                <w:sz w:val="20"/>
                <w:szCs w:val="20"/>
              </w:rPr>
              <w:t xml:space="preserve"> using appropriate</w:t>
            </w:r>
            <w:r w:rsidR="001C10E3" w:rsidRPr="00B722A7">
              <w:rPr>
                <w:rFonts w:ascii="Calibri" w:hAnsi="Calibri"/>
                <w:sz w:val="20"/>
                <w:szCs w:val="20"/>
              </w:rPr>
              <w:t xml:space="preserve"> facts and </w:t>
            </w:r>
            <w:r w:rsidR="00F23B88" w:rsidRPr="00B722A7">
              <w:rPr>
                <w:rFonts w:ascii="Calibri" w:hAnsi="Calibri"/>
                <w:sz w:val="20"/>
                <w:szCs w:val="20"/>
              </w:rPr>
              <w:t xml:space="preserve">relevant, </w:t>
            </w:r>
            <w:r w:rsidR="00B560A1" w:rsidRPr="00B722A7">
              <w:rPr>
                <w:rFonts w:ascii="Calibri" w:hAnsi="Calibri"/>
                <w:sz w:val="20"/>
                <w:szCs w:val="20"/>
              </w:rPr>
              <w:t>descriptive details to support main ideas; use appropriate eye contact, speak cl</w:t>
            </w:r>
            <w:r w:rsidR="00814D03" w:rsidRPr="00B722A7">
              <w:rPr>
                <w:rFonts w:ascii="Calibri" w:hAnsi="Calibri"/>
                <w:sz w:val="20"/>
                <w:szCs w:val="20"/>
              </w:rPr>
              <w:t xml:space="preserve">early at an </w:t>
            </w:r>
            <w:r w:rsidR="0045097C" w:rsidRPr="00B722A7">
              <w:rPr>
                <w:rFonts w:ascii="Calibri" w:hAnsi="Calibri"/>
                <w:sz w:val="20"/>
                <w:szCs w:val="20"/>
              </w:rPr>
              <w:t>understandable</w:t>
            </w:r>
            <w:r w:rsidR="00814D03" w:rsidRPr="00B722A7">
              <w:rPr>
                <w:rFonts w:ascii="Calibri" w:hAnsi="Calibri"/>
                <w:sz w:val="20"/>
                <w:szCs w:val="20"/>
              </w:rPr>
              <w:t xml:space="preserve"> pace (SL4.1, SL4</w:t>
            </w:r>
            <w:r w:rsidR="001C10E3" w:rsidRPr="00B722A7">
              <w:rPr>
                <w:rFonts w:ascii="Calibri" w:hAnsi="Calibri"/>
                <w:sz w:val="20"/>
                <w:szCs w:val="20"/>
              </w:rPr>
              <w:t>.4)</w:t>
            </w:r>
            <w:r w:rsidRPr="00B722A7">
              <w:rPr>
                <w:rFonts w:ascii="Calibri" w:hAnsi="Calibri"/>
                <w:sz w:val="20"/>
                <w:szCs w:val="20"/>
              </w:rPr>
              <w:t>;</w:t>
            </w:r>
          </w:p>
          <w:p w:rsidR="001C10E3" w:rsidRPr="00B722A7" w:rsidRDefault="00814D03" w:rsidP="00814D03">
            <w:pPr>
              <w:numPr>
                <w:ilvl w:val="0"/>
                <w:numId w:val="8"/>
              </w:numPr>
              <w:rPr>
                <w:rFonts w:ascii="Calibri" w:hAnsi="Calibri" w:cs="Gill Sans"/>
                <w:i/>
                <w:sz w:val="20"/>
                <w:szCs w:val="20"/>
              </w:rPr>
            </w:pPr>
            <w:proofErr w:type="gramStart"/>
            <w:r w:rsidRPr="00B722A7">
              <w:rPr>
                <w:rFonts w:ascii="Calibri" w:hAnsi="Calibri" w:cs="Gill Sans"/>
                <w:sz w:val="20"/>
                <w:szCs w:val="20"/>
              </w:rPr>
              <w:t>paraphrase</w:t>
            </w:r>
            <w:proofErr w:type="gramEnd"/>
            <w:r w:rsidR="001C10E3" w:rsidRPr="00B722A7">
              <w:rPr>
                <w:rFonts w:ascii="Calibri" w:hAnsi="Calibri" w:cs="Gill Sans"/>
                <w:sz w:val="20"/>
                <w:szCs w:val="20"/>
              </w:rPr>
              <w:t xml:space="preserve"> knowledge and ideas pres</w:t>
            </w:r>
            <w:r w:rsidR="00772A7D" w:rsidRPr="00B722A7">
              <w:rPr>
                <w:rFonts w:ascii="Calibri" w:hAnsi="Calibri" w:cs="Gill Sans"/>
                <w:sz w:val="20"/>
                <w:szCs w:val="20"/>
              </w:rPr>
              <w:t>ented in multiple media formats</w:t>
            </w:r>
            <w:r w:rsidR="00331B65" w:rsidRPr="00B722A7">
              <w:rPr>
                <w:rFonts w:ascii="Calibri" w:hAnsi="Calibri" w:cs="Gill Sans"/>
                <w:sz w:val="20"/>
                <w:szCs w:val="20"/>
              </w:rPr>
              <w:t xml:space="preserve"> (</w:t>
            </w:r>
            <w:r w:rsidRPr="00B722A7">
              <w:rPr>
                <w:rFonts w:ascii="Calibri" w:hAnsi="Calibri" w:cs="Gill Sans"/>
                <w:sz w:val="20"/>
                <w:szCs w:val="20"/>
              </w:rPr>
              <w:t>RI4</w:t>
            </w:r>
            <w:r w:rsidR="006E45BE" w:rsidRPr="00B722A7">
              <w:rPr>
                <w:rFonts w:ascii="Calibri" w:hAnsi="Calibri" w:cs="Gill Sans"/>
                <w:sz w:val="20"/>
                <w:szCs w:val="20"/>
              </w:rPr>
              <w:t xml:space="preserve">.2, </w:t>
            </w:r>
            <w:r w:rsidRPr="00B722A7">
              <w:rPr>
                <w:rFonts w:ascii="Calibri" w:hAnsi="Calibri" w:cs="Gill Sans"/>
                <w:sz w:val="20"/>
                <w:szCs w:val="20"/>
              </w:rPr>
              <w:t>RI4.7, SL4</w:t>
            </w:r>
            <w:r w:rsidR="001C10E3" w:rsidRPr="00B722A7">
              <w:rPr>
                <w:rFonts w:ascii="Calibri" w:hAnsi="Calibri" w:cs="Gill Sans"/>
                <w:sz w:val="20"/>
                <w:szCs w:val="20"/>
              </w:rPr>
              <w:t>.2)</w:t>
            </w:r>
            <w:r w:rsidR="00772A7D" w:rsidRPr="00B722A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E45C92">
        <w:trPr>
          <w:cantSplit/>
          <w:trHeight w:val="242"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4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Readying as a Writer</w:t>
            </w:r>
          </w:p>
        </w:tc>
        <w:tc>
          <w:tcPr>
            <w:tcW w:w="12060" w:type="dxa"/>
          </w:tcPr>
          <w:p w:rsidR="001C10E3" w:rsidRPr="00F70038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explain the mode and text structure, the rubric, and link disc</w:t>
            </w:r>
            <w:r w:rsidR="00657149" w:rsidRPr="00591467">
              <w:rPr>
                <w:rFonts w:ascii="Calibri" w:hAnsi="Calibri" w:cs="Gill Sans"/>
                <w:sz w:val="20"/>
                <w:szCs w:val="20"/>
              </w:rPr>
              <w:t>ussions to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the writing task (SL4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.1)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</w:tbl>
    <w:p w:rsidR="00484B03" w:rsidRDefault="00484B03"/>
    <w:p w:rsidR="0032131B" w:rsidRDefault="0032131B"/>
    <w:p w:rsidR="001C10E3" w:rsidRDefault="001C10E3"/>
    <w:p w:rsidR="001C10E3" w:rsidRDefault="001C10E3"/>
    <w:p w:rsidR="00484B03" w:rsidRDefault="00484B03"/>
    <w:tbl>
      <w:tblPr>
        <w:tblW w:w="14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2538"/>
        <w:gridCol w:w="12060"/>
      </w:tblGrid>
      <w:tr w:rsidR="00D3136A" w:rsidRPr="00591467">
        <w:trPr>
          <w:cantSplit/>
        </w:trPr>
        <w:tc>
          <w:tcPr>
            <w:tcW w:w="14598" w:type="dxa"/>
            <w:gridSpan w:val="2"/>
            <w:shd w:val="clear" w:color="auto" w:fill="808080"/>
          </w:tcPr>
          <w:p w:rsidR="00D3136A" w:rsidRPr="00591467" w:rsidRDefault="00D3136A" w:rsidP="00804A63">
            <w:pPr>
              <w:spacing w:before="20" w:after="20"/>
              <w:rPr>
                <w:rFonts w:ascii="Calibri" w:hAnsi="Calibri"/>
                <w:caps/>
                <w:color w:val="FFFFFF"/>
                <w:sz w:val="18"/>
                <w:szCs w:val="18"/>
              </w:rPr>
            </w:pPr>
            <w:r w:rsidRPr="00591467">
              <w:rPr>
                <w:rFonts w:ascii="Calibri" w:hAnsi="Calibri"/>
                <w:caps/>
                <w:color w:val="FFFFFF"/>
                <w:sz w:val="18"/>
                <w:szCs w:val="18"/>
              </w:rPr>
              <w:t>Skills Cluster 4: Writing Process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Establishing Focus</w:t>
            </w:r>
          </w:p>
        </w:tc>
        <w:tc>
          <w:tcPr>
            <w:tcW w:w="12060" w:type="dxa"/>
          </w:tcPr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 xml:space="preserve"> write a focus/thesis statement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 (W4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Style w:val="PageNumber"/>
                <w:rFonts w:ascii="Calibri" w:hAnsi="Calibri" w:cs="Gill Sans"/>
                <w:sz w:val="20"/>
                <w:szCs w:val="20"/>
              </w:rPr>
              <w:t>Planning</w:t>
            </w:r>
          </w:p>
        </w:tc>
        <w:tc>
          <w:tcPr>
            <w:tcW w:w="12060" w:type="dxa"/>
          </w:tcPr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develop a line of thought and text structure appropriate to task, audience and purpose and relevant to completing in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formational/explanatory writing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(W4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.4)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Development 1</w:t>
            </w:r>
          </w:p>
        </w:tc>
        <w:tc>
          <w:tcPr>
            <w:tcW w:w="12060" w:type="dxa"/>
          </w:tcPr>
          <w:p w:rsidR="001C10E3" w:rsidRPr="00591467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1C10E3" w:rsidRPr="00591467" w:rsidRDefault="001C10E3" w:rsidP="001C10E3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write an initial draft of an opening paragra</w:t>
            </w:r>
            <w:r w:rsidR="0075602A" w:rsidRPr="00591467">
              <w:rPr>
                <w:rFonts w:ascii="Calibri" w:hAnsi="Calibri" w:cs="Gill Sans"/>
                <w:sz w:val="20"/>
                <w:szCs w:val="20"/>
              </w:rPr>
              <w:t>ph that introduces the topic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(W4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.2);</w:t>
            </w:r>
          </w:p>
          <w:p w:rsidR="001C10E3" w:rsidRPr="00591467" w:rsidRDefault="00C35F44" w:rsidP="001C10E3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link ideas</w:t>
            </w:r>
            <w:r w:rsidRPr="0045097C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45097C" w:rsidRPr="00B722A7">
              <w:rPr>
                <w:rFonts w:ascii="Calibri" w:hAnsi="Calibri" w:cs="Gill Sans"/>
                <w:sz w:val="20"/>
                <w:szCs w:val="20"/>
              </w:rPr>
              <w:t>within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categories of information using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words, phrases, and clauses (W4</w:t>
            </w:r>
            <w:r w:rsidR="001C10E3" w:rsidRPr="00591467">
              <w:rPr>
                <w:rFonts w:ascii="Calibri" w:hAnsi="Calibri" w:cs="Gill Sans"/>
                <w:sz w:val="20"/>
                <w:szCs w:val="20"/>
              </w:rPr>
              <w:t>.2);</w:t>
            </w:r>
          </w:p>
          <w:p w:rsidR="001C10E3" w:rsidRPr="00591467" w:rsidRDefault="001C10E3" w:rsidP="001C10E3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proofErr w:type="gramStart"/>
            <w:r w:rsidRPr="00591467">
              <w:rPr>
                <w:rFonts w:ascii="Calibri" w:hAnsi="Calibri" w:cs="Gill Sans"/>
                <w:sz w:val="20"/>
                <w:szCs w:val="20"/>
              </w:rPr>
              <w:t>use</w:t>
            </w:r>
            <w:proofErr w:type="gramEnd"/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precise language and domain-speci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fic vocabulary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(W4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0D6132" w:rsidRPr="00591467">
        <w:trPr>
          <w:cantSplit/>
        </w:trPr>
        <w:tc>
          <w:tcPr>
            <w:tcW w:w="2538" w:type="dxa"/>
          </w:tcPr>
          <w:p w:rsidR="000D6132" w:rsidRPr="00591467" w:rsidRDefault="000D6132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Development </w:t>
            </w:r>
            <w:r>
              <w:rPr>
                <w:rFonts w:ascii="Calibri" w:hAnsi="Calibri" w:cs="Gill Sans"/>
                <w:sz w:val="20"/>
                <w:szCs w:val="20"/>
              </w:rPr>
              <w:t>2</w:t>
            </w:r>
          </w:p>
        </w:tc>
        <w:tc>
          <w:tcPr>
            <w:tcW w:w="12060" w:type="dxa"/>
          </w:tcPr>
          <w:p w:rsidR="000D6132" w:rsidRPr="00591467" w:rsidRDefault="000D6132" w:rsidP="004C0816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0D6132" w:rsidRPr="00591467" w:rsidRDefault="000D6132" w:rsidP="004C0816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construct an initial draft of the body paragraphs which develops the topic with relevant facts, definitions, concrete details, quotations and examples fr</w:t>
            </w:r>
            <w:r>
              <w:rPr>
                <w:rFonts w:ascii="Calibri" w:hAnsi="Calibri" w:cs="Gill Sans"/>
                <w:sz w:val="20"/>
                <w:szCs w:val="20"/>
              </w:rPr>
              <w:t>om print and digital sources (W4.2, 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.8);</w:t>
            </w:r>
          </w:p>
          <w:p w:rsidR="000D6132" w:rsidRPr="00591467" w:rsidRDefault="000D6132" w:rsidP="004C0816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link ideas</w:t>
            </w:r>
            <w:r w:rsidRPr="0045097C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Pr="00B722A7">
              <w:rPr>
                <w:rFonts w:ascii="Calibri" w:hAnsi="Calibri" w:cs="Gill Sans"/>
                <w:sz w:val="20"/>
                <w:szCs w:val="20"/>
              </w:rPr>
              <w:t>within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categories of information using</w:t>
            </w:r>
            <w:r>
              <w:rPr>
                <w:rFonts w:ascii="Calibri" w:hAnsi="Calibri" w:cs="Gill Sans"/>
                <w:sz w:val="20"/>
                <w:szCs w:val="20"/>
              </w:rPr>
              <w:t xml:space="preserve"> words, phrases, and clauses (W4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.2);</w:t>
            </w:r>
          </w:p>
          <w:p w:rsidR="000D6132" w:rsidRPr="000D6132" w:rsidRDefault="000D6132" w:rsidP="000D613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proofErr w:type="gramStart"/>
            <w:r w:rsidRPr="000D6132">
              <w:rPr>
                <w:rFonts w:ascii="Calibri" w:hAnsi="Calibri" w:cs="Gill Sans"/>
                <w:sz w:val="20"/>
                <w:szCs w:val="20"/>
              </w:rPr>
              <w:t>use</w:t>
            </w:r>
            <w:proofErr w:type="gramEnd"/>
            <w:r w:rsidRPr="000D6132">
              <w:rPr>
                <w:rFonts w:ascii="Calibri" w:hAnsi="Calibri" w:cs="Gill Sans"/>
                <w:sz w:val="20"/>
                <w:szCs w:val="20"/>
              </w:rPr>
              <w:t xml:space="preserve"> precise language and domain-specific vocabulary (W4.2).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Development </w:t>
            </w:r>
            <w:r w:rsidR="000D6132">
              <w:rPr>
                <w:rFonts w:ascii="Calibri" w:hAnsi="Calibri" w:cs="Gill Sans"/>
                <w:sz w:val="20"/>
                <w:szCs w:val="20"/>
              </w:rPr>
              <w:t>3</w:t>
            </w:r>
          </w:p>
        </w:tc>
        <w:tc>
          <w:tcPr>
            <w:tcW w:w="12060" w:type="dxa"/>
          </w:tcPr>
          <w:p w:rsidR="000D6132" w:rsidRPr="00591467" w:rsidRDefault="000D6132" w:rsidP="000D6132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to:</w:t>
            </w:r>
          </w:p>
          <w:p w:rsidR="000D6132" w:rsidRPr="00591467" w:rsidRDefault="000D6132" w:rsidP="000D6132">
            <w:pPr>
              <w:pStyle w:val="ColorfulList-Accent13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link ideas</w:t>
            </w:r>
            <w:r w:rsidRPr="0045097C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Pr="00B722A7">
              <w:rPr>
                <w:rFonts w:ascii="Calibri" w:hAnsi="Calibri" w:cs="Gill Sans"/>
                <w:sz w:val="20"/>
                <w:szCs w:val="20"/>
              </w:rPr>
              <w:t>within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 xml:space="preserve"> categories of information using</w:t>
            </w:r>
            <w:r>
              <w:rPr>
                <w:rFonts w:ascii="Calibri" w:hAnsi="Calibri" w:cs="Gill Sans"/>
                <w:sz w:val="20"/>
                <w:szCs w:val="20"/>
              </w:rPr>
              <w:t xml:space="preserve"> words, phrases, and clauses (W4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.2);</w:t>
            </w:r>
          </w:p>
          <w:p w:rsidR="0045737B" w:rsidRDefault="000D6132" w:rsidP="000D613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r w:rsidRPr="000D6132">
              <w:rPr>
                <w:rFonts w:ascii="Calibri" w:hAnsi="Calibri" w:cs="Gill Sans"/>
                <w:sz w:val="20"/>
                <w:szCs w:val="20"/>
              </w:rPr>
              <w:t>use precise language and do</w:t>
            </w:r>
            <w:r w:rsidR="0045737B">
              <w:rPr>
                <w:rFonts w:ascii="Calibri" w:hAnsi="Calibri" w:cs="Gill Sans"/>
                <w:sz w:val="20"/>
                <w:szCs w:val="20"/>
              </w:rPr>
              <w:t>main-specific vocabulary (W4.2);</w:t>
            </w:r>
          </w:p>
          <w:p w:rsidR="001C10E3" w:rsidRPr="000D6132" w:rsidRDefault="001C10E3" w:rsidP="000D613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Gill Sans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0D6132">
              <w:rPr>
                <w:rFonts w:ascii="Calibri" w:hAnsi="Calibri" w:cs="Gill Sans"/>
                <w:sz w:val="20"/>
                <w:szCs w:val="20"/>
              </w:rPr>
              <w:t>construct</w:t>
            </w:r>
            <w:proofErr w:type="gramEnd"/>
            <w:r w:rsidRPr="000D6132">
              <w:rPr>
                <w:rFonts w:ascii="Calibri" w:hAnsi="Calibri" w:cs="Gill Sans"/>
                <w:sz w:val="20"/>
                <w:szCs w:val="20"/>
              </w:rPr>
              <w:t xml:space="preserve"> an initial draft of a concluding statement or section </w:t>
            </w:r>
            <w:r w:rsidR="007566AC" w:rsidRPr="000D6132">
              <w:rPr>
                <w:rFonts w:ascii="Calibri" w:hAnsi="Calibri" w:cs="Gill Sans"/>
                <w:sz w:val="20"/>
                <w:szCs w:val="20"/>
              </w:rPr>
              <w:t>related to the information</w:t>
            </w:r>
            <w:r w:rsidR="00772A7D" w:rsidRPr="000D6132">
              <w:rPr>
                <w:rFonts w:ascii="Calibri" w:hAnsi="Calibri" w:cs="Gill Sans"/>
                <w:sz w:val="20"/>
                <w:szCs w:val="20"/>
              </w:rPr>
              <w:t xml:space="preserve"> presented</w:t>
            </w:r>
            <w:r w:rsidR="00814D03" w:rsidRPr="000D6132">
              <w:rPr>
                <w:rFonts w:ascii="Calibri" w:hAnsi="Calibri" w:cs="Gill Sans"/>
                <w:sz w:val="20"/>
                <w:szCs w:val="20"/>
              </w:rPr>
              <w:t xml:space="preserve"> (W4</w:t>
            </w:r>
            <w:r w:rsidR="007566AC" w:rsidRPr="000D6132">
              <w:rPr>
                <w:rFonts w:ascii="Calibri" w:hAnsi="Calibri" w:cs="Gill Sans"/>
                <w:sz w:val="20"/>
                <w:szCs w:val="20"/>
              </w:rPr>
              <w:t>.</w:t>
            </w:r>
            <w:r w:rsidRPr="000D6132">
              <w:rPr>
                <w:rFonts w:ascii="Calibri" w:hAnsi="Calibri" w:cs="Gill Sans"/>
                <w:sz w:val="20"/>
                <w:szCs w:val="20"/>
              </w:rPr>
              <w:t>2)</w:t>
            </w:r>
            <w:r w:rsidR="00772A7D" w:rsidRPr="000D6132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814D03" w:rsidRPr="00591467">
        <w:trPr>
          <w:cantSplit/>
        </w:trPr>
        <w:tc>
          <w:tcPr>
            <w:tcW w:w="2538" w:type="dxa"/>
          </w:tcPr>
          <w:p w:rsidR="00814D03" w:rsidRPr="00591467" w:rsidRDefault="00814D0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>
              <w:rPr>
                <w:rFonts w:ascii="Calibri" w:hAnsi="Calibri" w:cs="Gill Sans"/>
                <w:sz w:val="20"/>
                <w:szCs w:val="20"/>
              </w:rPr>
              <w:t>Revision 1</w:t>
            </w:r>
          </w:p>
        </w:tc>
        <w:tc>
          <w:tcPr>
            <w:tcW w:w="12060" w:type="dxa"/>
          </w:tcPr>
          <w:p w:rsidR="00814D03" w:rsidRPr="00591467" w:rsidRDefault="00021F2C" w:rsidP="00F03E7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021F2C">
              <w:rPr>
                <w:rFonts w:ascii="Calibri" w:hAnsi="Calibri" w:cs="Calibri"/>
                <w:sz w:val="20"/>
                <w:szCs w:val="20"/>
              </w:rPr>
              <w:t>Ability to develop a clear and coherent line of thought which responds to the prompt and maintains focus on developing all aspects of the task steadily throughout the piece (W4.4).</w:t>
            </w:r>
          </w:p>
        </w:tc>
      </w:tr>
      <w:tr w:rsidR="001C10E3" w:rsidRPr="00591467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Revision</w:t>
            </w:r>
            <w:r w:rsidR="00814D03">
              <w:rPr>
                <w:rFonts w:ascii="Calibri" w:hAnsi="Calibri" w:cs="Gill Sans"/>
                <w:sz w:val="20"/>
                <w:szCs w:val="20"/>
              </w:rPr>
              <w:t xml:space="preserve"> 2</w:t>
            </w:r>
          </w:p>
        </w:tc>
        <w:tc>
          <w:tcPr>
            <w:tcW w:w="12060" w:type="dxa"/>
          </w:tcPr>
          <w:p w:rsidR="001C10E3" w:rsidRPr="00591467" w:rsidRDefault="001C10E3" w:rsidP="00F03E7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use words, sentence patterns and kno</w:t>
            </w:r>
            <w:r w:rsidR="00F03E73" w:rsidRPr="00591467">
              <w:rPr>
                <w:rFonts w:ascii="Calibri" w:hAnsi="Calibri" w:cs="Gill Sans"/>
                <w:sz w:val="20"/>
                <w:szCs w:val="20"/>
              </w:rPr>
              <w:t xml:space="preserve">wledge </w:t>
            </w:r>
            <w:r w:rsidR="00E20550">
              <w:rPr>
                <w:rFonts w:ascii="Calibri" w:hAnsi="Calibri" w:cs="Gill Sans"/>
                <w:sz w:val="20"/>
                <w:szCs w:val="20"/>
              </w:rPr>
              <w:t>of language (relative</w:t>
            </w:r>
            <w:r w:rsidR="00021F2C">
              <w:rPr>
                <w:rFonts w:ascii="Calibri" w:hAnsi="Calibri" w:cs="Gill Sans"/>
                <w:sz w:val="20"/>
                <w:szCs w:val="20"/>
              </w:rPr>
              <w:t xml:space="preserve"> pronouns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) to refine and strengthen the development of inf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 xml:space="preserve">ormational/explanatory </w:t>
            </w:r>
            <w:r w:rsidR="00772A7D" w:rsidRPr="00B722A7">
              <w:rPr>
                <w:rFonts w:ascii="Calibri" w:hAnsi="Calibri" w:cs="Gill Sans"/>
                <w:sz w:val="20"/>
                <w:szCs w:val="20"/>
              </w:rPr>
              <w:t>writing</w:t>
            </w:r>
            <w:r w:rsidR="00E20550" w:rsidRPr="00B722A7">
              <w:rPr>
                <w:rFonts w:ascii="Calibri" w:hAnsi="Calibri" w:cs="Gill Sans"/>
                <w:sz w:val="20"/>
                <w:szCs w:val="20"/>
              </w:rPr>
              <w:t xml:space="preserve"> (</w:t>
            </w:r>
            <w:r w:rsidR="0045097C" w:rsidRPr="00B722A7">
              <w:rPr>
                <w:rFonts w:ascii="Calibri" w:hAnsi="Calibri" w:cs="Gill Sans"/>
                <w:sz w:val="20"/>
                <w:szCs w:val="20"/>
              </w:rPr>
              <w:t>W4.2, W4.4,</w:t>
            </w:r>
            <w:r w:rsidR="0045097C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E20550">
              <w:rPr>
                <w:rFonts w:ascii="Calibri" w:hAnsi="Calibri" w:cs="Gill Sans"/>
                <w:sz w:val="20"/>
                <w:szCs w:val="20"/>
              </w:rPr>
              <w:t>W4.5, W4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.10, L</w:t>
            </w:r>
            <w:r w:rsidR="00E20550">
              <w:rPr>
                <w:rFonts w:ascii="Calibri" w:hAnsi="Calibri" w:cs="Gill Sans"/>
                <w:sz w:val="20"/>
                <w:szCs w:val="20"/>
              </w:rPr>
              <w:t>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.1)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  <w:tr w:rsidR="001C10E3" w:rsidRPr="00E45C92">
        <w:trPr>
          <w:cantSplit/>
        </w:trPr>
        <w:tc>
          <w:tcPr>
            <w:tcW w:w="2538" w:type="dxa"/>
          </w:tcPr>
          <w:p w:rsidR="001C10E3" w:rsidRPr="00591467" w:rsidRDefault="001C10E3" w:rsidP="001C10E3">
            <w:pPr>
              <w:numPr>
                <w:ilvl w:val="0"/>
                <w:numId w:val="9"/>
              </w:numPr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Editing</w:t>
            </w:r>
          </w:p>
        </w:tc>
        <w:tc>
          <w:tcPr>
            <w:tcW w:w="12060" w:type="dxa"/>
          </w:tcPr>
          <w:p w:rsidR="001C10E3" w:rsidRPr="00F70038" w:rsidRDefault="001C10E3" w:rsidP="001C10E3">
            <w:pPr>
              <w:contextualSpacing/>
              <w:rPr>
                <w:rFonts w:ascii="Calibri" w:hAnsi="Calibri" w:cs="Gill Sans"/>
                <w:sz w:val="20"/>
                <w:szCs w:val="20"/>
              </w:rPr>
            </w:pPr>
            <w:r w:rsidRPr="00591467">
              <w:rPr>
                <w:rFonts w:ascii="Calibri" w:hAnsi="Calibri" w:cs="Gill Sans"/>
                <w:sz w:val="20"/>
                <w:szCs w:val="20"/>
              </w:rPr>
              <w:t>Ability to demonstrate command of conventions of standard English grammar and usage; capitalization, punctuation and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 xml:space="preserve"> spelling when writing and speaking </w:t>
            </w:r>
            <w:r w:rsidR="00E20550">
              <w:rPr>
                <w:rFonts w:ascii="Calibri" w:hAnsi="Calibri" w:cs="Gill Sans"/>
                <w:sz w:val="20"/>
                <w:szCs w:val="20"/>
              </w:rPr>
              <w:t>(L4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.1,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 xml:space="preserve"> </w:t>
            </w:r>
            <w:r w:rsidR="00E20550">
              <w:rPr>
                <w:rFonts w:ascii="Calibri" w:hAnsi="Calibri" w:cs="Gill Sans"/>
                <w:sz w:val="20"/>
                <w:szCs w:val="20"/>
              </w:rPr>
              <w:t>L4</w:t>
            </w:r>
            <w:r w:rsidRPr="00591467">
              <w:rPr>
                <w:rFonts w:ascii="Calibri" w:hAnsi="Calibri" w:cs="Gill Sans"/>
                <w:sz w:val="20"/>
                <w:szCs w:val="20"/>
              </w:rPr>
              <w:t>.2)</w:t>
            </w:r>
            <w:r w:rsidR="00772A7D" w:rsidRPr="00591467">
              <w:rPr>
                <w:rFonts w:ascii="Calibri" w:hAnsi="Calibri" w:cs="Gill Sans"/>
                <w:sz w:val="20"/>
                <w:szCs w:val="20"/>
              </w:rPr>
              <w:t>.</w:t>
            </w:r>
          </w:p>
        </w:tc>
      </w:tr>
    </w:tbl>
    <w:p w:rsidR="00FC0DA9" w:rsidRPr="00DB7F27" w:rsidRDefault="00FC0DA9" w:rsidP="00FC0DA9">
      <w:pPr>
        <w:pStyle w:val="Heading1"/>
        <w:spacing w:before="20" w:after="20"/>
        <w:rPr>
          <w:rFonts w:ascii="Gill Sans MT" w:hAnsi="Gill Sans MT"/>
          <w:b w:val="0"/>
          <w:sz w:val="20"/>
          <w:szCs w:val="20"/>
        </w:rPr>
      </w:pPr>
    </w:p>
    <w:p w:rsidR="00FC0DA9" w:rsidRPr="002675D1" w:rsidRDefault="00FC0DA9" w:rsidP="002675D1">
      <w:pPr>
        <w:pStyle w:val="Heading1"/>
        <w:spacing w:before="20" w:after="20"/>
        <w:jc w:val="left"/>
        <w:rPr>
          <w:rFonts w:ascii="Gill Sans MT" w:hAnsi="Gill Sans MT"/>
          <w:color w:val="808080"/>
          <w:sz w:val="20"/>
          <w:szCs w:val="20"/>
        </w:rPr>
      </w:pPr>
    </w:p>
    <w:sectPr w:rsidR="00FC0DA9" w:rsidRPr="002675D1" w:rsidSect="00D879EE">
      <w:footerReference w:type="default" r:id="rId8"/>
      <w:pgSz w:w="15840" w:h="12240" w:orient="landscape"/>
      <w:pgMar w:top="720" w:right="720" w:bottom="720" w:left="72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72" w:rsidRDefault="002E2772" w:rsidP="00FC0DA9">
      <w:r>
        <w:separator/>
      </w:r>
    </w:p>
  </w:endnote>
  <w:endnote w:type="continuationSeparator" w:id="0">
    <w:p w:rsidR="002E2772" w:rsidRDefault="002E2772" w:rsidP="00FC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2A" w:rsidRDefault="007E38D8" w:rsidP="00FC0D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60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B8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02A" w:rsidRDefault="0075602A" w:rsidP="00FC0DA9">
    <w:pPr>
      <w:pStyle w:val="Footer"/>
      <w:ind w:right="360"/>
    </w:pPr>
    <w:r>
      <w:rPr>
        <w:rFonts w:ascii="Gill Sans MT" w:hAnsi="Gill Sans MT" w:cs="GillSansMT-Bold"/>
        <w:color w:val="808080"/>
        <w:sz w:val="18"/>
        <w:szCs w:val="18"/>
      </w:rPr>
      <w:t>Copyright © 2012 Reach Associates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72" w:rsidRDefault="002E2772" w:rsidP="00FC0DA9">
      <w:r>
        <w:separator/>
      </w:r>
    </w:p>
  </w:footnote>
  <w:footnote w:type="continuationSeparator" w:id="0">
    <w:p w:rsidR="002E2772" w:rsidRDefault="002E2772" w:rsidP="00FC0DA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345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37441"/>
    <w:multiLevelType w:val="hybridMultilevel"/>
    <w:tmpl w:val="3D123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23F5B"/>
    <w:multiLevelType w:val="hybridMultilevel"/>
    <w:tmpl w:val="A4D643D2"/>
    <w:lvl w:ilvl="0" w:tplc="D8AA8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65B3D"/>
    <w:multiLevelType w:val="hybridMultilevel"/>
    <w:tmpl w:val="DB223718"/>
    <w:lvl w:ilvl="0" w:tplc="F9723B02">
      <w:start w:val="1"/>
      <w:numFmt w:val="bullet"/>
      <w:pStyle w:val="aaStarBullet"/>
      <w:lvlText w:val=""/>
      <w:lvlJc w:val="left"/>
      <w:pPr>
        <w:ind w:left="1172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4F3643"/>
    <w:multiLevelType w:val="hybridMultilevel"/>
    <w:tmpl w:val="8A463D7E"/>
    <w:lvl w:ilvl="0" w:tplc="97D2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735390"/>
    <w:multiLevelType w:val="hybridMultilevel"/>
    <w:tmpl w:val="9EE41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CE1ADC"/>
    <w:multiLevelType w:val="hybridMultilevel"/>
    <w:tmpl w:val="34841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124C56"/>
    <w:multiLevelType w:val="hybridMultilevel"/>
    <w:tmpl w:val="8724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E1903"/>
    <w:multiLevelType w:val="hybridMultilevel"/>
    <w:tmpl w:val="80AA6898"/>
    <w:lvl w:ilvl="0" w:tplc="0AE8DF14">
      <w:start w:val="1"/>
      <w:numFmt w:val="bullet"/>
      <w:pStyle w:val="starbullet"/>
      <w:lvlText w:val=""/>
      <w:lvlJc w:val="left"/>
      <w:pPr>
        <w:ind w:left="540" w:hanging="360"/>
      </w:pPr>
      <w:rPr>
        <w:rFonts w:ascii="Wingdings" w:hAnsi="Wingdings" w:hint="default"/>
        <w:color w:val="808080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89B1716"/>
    <w:multiLevelType w:val="hybridMultilevel"/>
    <w:tmpl w:val="D33C1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E73F26"/>
    <w:multiLevelType w:val="hybridMultilevel"/>
    <w:tmpl w:val="A8AA0810"/>
    <w:lvl w:ilvl="0" w:tplc="E0B06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5AFF"/>
    <w:rsid w:val="00021F2C"/>
    <w:rsid w:val="00027774"/>
    <w:rsid w:val="00031881"/>
    <w:rsid w:val="00054DFB"/>
    <w:rsid w:val="00061544"/>
    <w:rsid w:val="00070623"/>
    <w:rsid w:val="00075E18"/>
    <w:rsid w:val="0009354E"/>
    <w:rsid w:val="000C0211"/>
    <w:rsid w:val="000D6132"/>
    <w:rsid w:val="000E6645"/>
    <w:rsid w:val="00157E78"/>
    <w:rsid w:val="00197DE2"/>
    <w:rsid w:val="00197E9A"/>
    <w:rsid w:val="001A61FD"/>
    <w:rsid w:val="001B5EA6"/>
    <w:rsid w:val="001B6787"/>
    <w:rsid w:val="001C10E3"/>
    <w:rsid w:val="001F1126"/>
    <w:rsid w:val="001F4865"/>
    <w:rsid w:val="002675D1"/>
    <w:rsid w:val="002B55AC"/>
    <w:rsid w:val="002B7EBE"/>
    <w:rsid w:val="002E008D"/>
    <w:rsid w:val="002E2772"/>
    <w:rsid w:val="002E6D75"/>
    <w:rsid w:val="0032131B"/>
    <w:rsid w:val="00331B65"/>
    <w:rsid w:val="00333B8D"/>
    <w:rsid w:val="00351613"/>
    <w:rsid w:val="00365D56"/>
    <w:rsid w:val="00390058"/>
    <w:rsid w:val="003B07CD"/>
    <w:rsid w:val="003B1DE2"/>
    <w:rsid w:val="003B32E5"/>
    <w:rsid w:val="003B68F3"/>
    <w:rsid w:val="003D1174"/>
    <w:rsid w:val="003E0773"/>
    <w:rsid w:val="003F1D23"/>
    <w:rsid w:val="0045097C"/>
    <w:rsid w:val="00453190"/>
    <w:rsid w:val="00455354"/>
    <w:rsid w:val="0045737B"/>
    <w:rsid w:val="004656EC"/>
    <w:rsid w:val="0046775C"/>
    <w:rsid w:val="00471E83"/>
    <w:rsid w:val="00472966"/>
    <w:rsid w:val="00484B03"/>
    <w:rsid w:val="004A65C4"/>
    <w:rsid w:val="004B6122"/>
    <w:rsid w:val="004D15F5"/>
    <w:rsid w:val="004E172E"/>
    <w:rsid w:val="004F32B1"/>
    <w:rsid w:val="00531F8B"/>
    <w:rsid w:val="00564585"/>
    <w:rsid w:val="00570AF6"/>
    <w:rsid w:val="0058344D"/>
    <w:rsid w:val="00591467"/>
    <w:rsid w:val="005A1A94"/>
    <w:rsid w:val="005A4EB4"/>
    <w:rsid w:val="005C645B"/>
    <w:rsid w:val="005E0811"/>
    <w:rsid w:val="00606C2E"/>
    <w:rsid w:val="0064494D"/>
    <w:rsid w:val="00657149"/>
    <w:rsid w:val="006870AF"/>
    <w:rsid w:val="0069025E"/>
    <w:rsid w:val="00691AA3"/>
    <w:rsid w:val="006E45BE"/>
    <w:rsid w:val="006F6CE5"/>
    <w:rsid w:val="00702981"/>
    <w:rsid w:val="0075602A"/>
    <w:rsid w:val="007566AC"/>
    <w:rsid w:val="00772A7D"/>
    <w:rsid w:val="0078386E"/>
    <w:rsid w:val="007874CC"/>
    <w:rsid w:val="007B731D"/>
    <w:rsid w:val="007E38D8"/>
    <w:rsid w:val="00801226"/>
    <w:rsid w:val="00804A63"/>
    <w:rsid w:val="008137E2"/>
    <w:rsid w:val="00814D03"/>
    <w:rsid w:val="00831A59"/>
    <w:rsid w:val="00845F9D"/>
    <w:rsid w:val="00852684"/>
    <w:rsid w:val="008705A6"/>
    <w:rsid w:val="0088447E"/>
    <w:rsid w:val="008B0B49"/>
    <w:rsid w:val="008E2B2A"/>
    <w:rsid w:val="008E6011"/>
    <w:rsid w:val="00910907"/>
    <w:rsid w:val="009133E0"/>
    <w:rsid w:val="00920730"/>
    <w:rsid w:val="0092083D"/>
    <w:rsid w:val="0092460D"/>
    <w:rsid w:val="009362C4"/>
    <w:rsid w:val="00975AFF"/>
    <w:rsid w:val="009A44A7"/>
    <w:rsid w:val="009B4694"/>
    <w:rsid w:val="009C48A1"/>
    <w:rsid w:val="00A21B82"/>
    <w:rsid w:val="00A347E6"/>
    <w:rsid w:val="00A67882"/>
    <w:rsid w:val="00A91C03"/>
    <w:rsid w:val="00AC3DCC"/>
    <w:rsid w:val="00AE7180"/>
    <w:rsid w:val="00AF59C0"/>
    <w:rsid w:val="00B105B2"/>
    <w:rsid w:val="00B21256"/>
    <w:rsid w:val="00B44717"/>
    <w:rsid w:val="00B560A1"/>
    <w:rsid w:val="00B7223A"/>
    <w:rsid w:val="00B722A7"/>
    <w:rsid w:val="00B82828"/>
    <w:rsid w:val="00BA6C91"/>
    <w:rsid w:val="00C03EA9"/>
    <w:rsid w:val="00C35F44"/>
    <w:rsid w:val="00C46D4D"/>
    <w:rsid w:val="00C5578A"/>
    <w:rsid w:val="00CD265F"/>
    <w:rsid w:val="00CD4AA2"/>
    <w:rsid w:val="00D04374"/>
    <w:rsid w:val="00D12CC6"/>
    <w:rsid w:val="00D259B1"/>
    <w:rsid w:val="00D3136A"/>
    <w:rsid w:val="00D54577"/>
    <w:rsid w:val="00D604EF"/>
    <w:rsid w:val="00D71301"/>
    <w:rsid w:val="00D879EE"/>
    <w:rsid w:val="00DE34F4"/>
    <w:rsid w:val="00E20550"/>
    <w:rsid w:val="00E33546"/>
    <w:rsid w:val="00EB724B"/>
    <w:rsid w:val="00EE045E"/>
    <w:rsid w:val="00EF4803"/>
    <w:rsid w:val="00F03E73"/>
    <w:rsid w:val="00F23B88"/>
    <w:rsid w:val="00F70038"/>
    <w:rsid w:val="00F70E1A"/>
    <w:rsid w:val="00FA1934"/>
    <w:rsid w:val="00FC0DA9"/>
    <w:rsid w:val="00FE42CA"/>
    <w:rsid w:val="00FF14FE"/>
  </w:rsids>
  <m:mathPr>
    <m:mathFont m:val="Helvetica Neu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uiPriority="99" w:qFormat="1"/>
    <w:lsdException w:name="Hyperlink" w:uiPriority="99"/>
    <w:lsdException w:name="Strong" w:uiPriority="99" w:qFormat="1"/>
    <w:lsdException w:name="Emphasis" w:uiPriority="20" w:qFormat="1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A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63B"/>
    <w:pPr>
      <w:keepNext/>
      <w:spacing w:before="240" w:after="60"/>
      <w:jc w:val="center"/>
      <w:outlineLvl w:val="0"/>
    </w:pPr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63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463B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463B"/>
    <w:pPr>
      <w:keepNext/>
      <w:spacing w:before="240" w:after="60"/>
      <w:outlineLvl w:val="3"/>
    </w:pPr>
    <w:rPr>
      <w:rFonts w:ascii="Gill Sans MT" w:eastAsia="Times New Roman" w:hAnsi="Gill Sans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463B"/>
    <w:pPr>
      <w:spacing w:before="240" w:after="60"/>
      <w:outlineLvl w:val="4"/>
    </w:pPr>
    <w:rPr>
      <w:rFonts w:ascii="Gill Sans MT" w:eastAsia="Times New Roman" w:hAnsi="Gill Sans M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463B"/>
    <w:pPr>
      <w:spacing w:before="240" w:after="60"/>
      <w:outlineLvl w:val="5"/>
    </w:pPr>
    <w:rPr>
      <w:rFonts w:ascii="Gill Sans MT" w:eastAsia="Times New Roman" w:hAnsi="Gill Sans MT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463B"/>
    <w:pPr>
      <w:spacing w:before="240" w:after="60"/>
      <w:outlineLvl w:val="6"/>
    </w:pPr>
    <w:rPr>
      <w:rFonts w:ascii="Gill Sans MT" w:eastAsia="Times New Roman" w:hAnsi="Gill Sans MT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463B"/>
    <w:pPr>
      <w:spacing w:before="240" w:after="60"/>
      <w:outlineLvl w:val="7"/>
    </w:pPr>
    <w:rPr>
      <w:rFonts w:ascii="Gill Sans MT" w:eastAsia="Times New Roman" w:hAnsi="Gill Sans MT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63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2E1A72"/>
  </w:style>
  <w:style w:type="paragraph" w:customStyle="1" w:styleId="ColorfulList-Accent12">
    <w:name w:val="Colorful List - Accent 12"/>
    <w:basedOn w:val="Normal"/>
    <w:uiPriority w:val="34"/>
    <w:qFormat/>
    <w:rsid w:val="002E1A72"/>
    <w:pPr>
      <w:ind w:left="720"/>
      <w:contextualSpacing/>
    </w:pPr>
    <w:rPr>
      <w:rFonts w:ascii="Gill Sans MT" w:eastAsia="Times New Roman" w:hAnsi="Gill Sans MT"/>
    </w:rPr>
  </w:style>
  <w:style w:type="table" w:styleId="TableGrid">
    <w:name w:val="Table Grid"/>
    <w:basedOn w:val="TableNormal"/>
    <w:uiPriority w:val="59"/>
    <w:rsid w:val="000E5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F17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1789"/>
    <w:rPr>
      <w:sz w:val="24"/>
      <w:szCs w:val="24"/>
    </w:rPr>
  </w:style>
  <w:style w:type="character" w:styleId="PageNumber">
    <w:name w:val="page number"/>
    <w:basedOn w:val="DefaultParagraphFont"/>
    <w:unhideWhenUsed/>
    <w:rsid w:val="002F1789"/>
  </w:style>
  <w:style w:type="character" w:styleId="Emphasis">
    <w:name w:val="Emphasis"/>
    <w:uiPriority w:val="20"/>
    <w:qFormat/>
    <w:rsid w:val="00F55811"/>
    <w:rPr>
      <w:rFonts w:ascii="Calibri" w:hAnsi="Calibri" w:cs="Times New Roman"/>
      <w:b/>
      <w:i/>
      <w:iCs/>
    </w:rPr>
  </w:style>
  <w:style w:type="character" w:customStyle="1" w:styleId="Heading1Char">
    <w:name w:val="Heading 1 Char"/>
    <w:link w:val="Heading1"/>
    <w:uiPriority w:val="99"/>
    <w:rsid w:val="00D7463B"/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D7463B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D7463B"/>
    <w:rPr>
      <w:rFonts w:ascii="Gill Sans MT" w:eastAsia="Times New Roman" w:hAnsi="Gill Sans MT"/>
      <w:b/>
      <w:bCs/>
      <w:szCs w:val="26"/>
    </w:rPr>
  </w:style>
  <w:style w:type="character" w:customStyle="1" w:styleId="Heading4Char">
    <w:name w:val="Heading 4 Char"/>
    <w:link w:val="Heading4"/>
    <w:uiPriority w:val="99"/>
    <w:rsid w:val="00D7463B"/>
    <w:rPr>
      <w:rFonts w:ascii="Gill Sans MT" w:eastAsia="Times New Roman" w:hAnsi="Gill Sans MT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D7463B"/>
    <w:rPr>
      <w:rFonts w:ascii="Gill Sans MT" w:eastAsia="Times New Roman" w:hAnsi="Gill Sans MT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D7463B"/>
    <w:rPr>
      <w:rFonts w:ascii="Gill Sans MT" w:eastAsia="Times New Roman" w:hAnsi="Gill Sans MT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D7463B"/>
    <w:rPr>
      <w:rFonts w:ascii="Gill Sans MT" w:eastAsia="Times New Roman" w:hAnsi="Gill Sans MT"/>
    </w:rPr>
  </w:style>
  <w:style w:type="character" w:customStyle="1" w:styleId="Heading8Char">
    <w:name w:val="Heading 8 Char"/>
    <w:link w:val="Heading8"/>
    <w:uiPriority w:val="99"/>
    <w:rsid w:val="00D7463B"/>
    <w:rPr>
      <w:rFonts w:ascii="Gill Sans MT" w:eastAsia="Times New Roman" w:hAnsi="Gill Sans MT"/>
      <w:i/>
      <w:iCs/>
    </w:rPr>
  </w:style>
  <w:style w:type="character" w:customStyle="1" w:styleId="Heading9Char">
    <w:name w:val="Heading 9 Char"/>
    <w:link w:val="Heading9"/>
    <w:uiPriority w:val="99"/>
    <w:rsid w:val="00D7463B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D7463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D7463B"/>
    <w:rPr>
      <w:rFonts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63B"/>
    <w:pPr>
      <w:spacing w:after="60"/>
      <w:jc w:val="center"/>
      <w:outlineLvl w:val="1"/>
    </w:pPr>
    <w:rPr>
      <w:rFonts w:eastAsia="Times New Roman"/>
      <w:sz w:val="20"/>
      <w:szCs w:val="20"/>
    </w:rPr>
  </w:style>
  <w:style w:type="character" w:customStyle="1" w:styleId="SubtitleChar">
    <w:name w:val="Subtitle Char"/>
    <w:link w:val="Subtitle"/>
    <w:uiPriority w:val="99"/>
    <w:rsid w:val="00D7463B"/>
    <w:rPr>
      <w:rFonts w:eastAsia="Times New Roman"/>
    </w:rPr>
  </w:style>
  <w:style w:type="character" w:styleId="Strong">
    <w:name w:val="Strong"/>
    <w:uiPriority w:val="99"/>
    <w:qFormat/>
    <w:rsid w:val="00D7463B"/>
    <w:rPr>
      <w:rFonts w:cs="Times New Roman"/>
      <w:b/>
      <w:bCs/>
    </w:rPr>
  </w:style>
  <w:style w:type="paragraph" w:customStyle="1" w:styleId="MediumGrid21">
    <w:name w:val="Medium Grid 21"/>
    <w:basedOn w:val="Normal"/>
    <w:uiPriority w:val="99"/>
    <w:qFormat/>
    <w:rsid w:val="00D7463B"/>
    <w:rPr>
      <w:rFonts w:ascii="Gill Sans MT" w:eastAsia="Times New Roman" w:hAnsi="Gill Sans MT"/>
      <w:szCs w:val="32"/>
    </w:rPr>
  </w:style>
  <w:style w:type="paragraph" w:customStyle="1" w:styleId="MediumGrid1-Accent21">
    <w:name w:val="Medium Grid 1 - Accent 21"/>
    <w:basedOn w:val="Normal"/>
    <w:qFormat/>
    <w:rsid w:val="00D7463B"/>
    <w:pPr>
      <w:ind w:left="720"/>
      <w:contextualSpacing/>
    </w:pPr>
    <w:rPr>
      <w:rFonts w:ascii="Gill Sans MT" w:eastAsia="Times New Roman" w:hAnsi="Gill Sans MT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">
    <w:name w:val="Medium Grid 2 - Accent 2 Char"/>
    <w:link w:val="MediumGrid2-Accent21"/>
    <w:uiPriority w:val="99"/>
    <w:locked/>
    <w:rsid w:val="00D7463B"/>
    <w:rPr>
      <w:rFonts w:ascii="Gill Sans MT" w:eastAsia="Times New Roman" w:hAnsi="Gill Sans MT"/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">
    <w:name w:val="Medium Grid 3 - Accent 2 Char"/>
    <w:link w:val="MediumGrid3-Accent21"/>
    <w:uiPriority w:val="99"/>
    <w:locked/>
    <w:rsid w:val="00D7463B"/>
    <w:rPr>
      <w:rFonts w:ascii="Gill Sans MT" w:eastAsia="Times New Roman" w:hAnsi="Gill Sans MT"/>
      <w:b/>
      <w:i/>
      <w:szCs w:val="22"/>
    </w:rPr>
  </w:style>
  <w:style w:type="character" w:customStyle="1" w:styleId="SubtleEmphasis1">
    <w:name w:val="Subtle Emphasis1"/>
    <w:uiPriority w:val="99"/>
    <w:qFormat/>
    <w:rsid w:val="00D7463B"/>
    <w:rPr>
      <w:rFonts w:cs="Times New Roman"/>
      <w:i/>
      <w:color w:val="5A5A5A"/>
    </w:rPr>
  </w:style>
  <w:style w:type="character" w:customStyle="1" w:styleId="IntenseEmphasis1">
    <w:name w:val="Intense Emphasis1"/>
    <w:uiPriority w:val="99"/>
    <w:qFormat/>
    <w:rsid w:val="00D7463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uiPriority w:val="99"/>
    <w:qFormat/>
    <w:rsid w:val="00D7463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uiPriority w:val="99"/>
    <w:qFormat/>
    <w:rsid w:val="00D7463B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D7463B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D7463B"/>
    <w:pPr>
      <w:outlineLvl w:val="9"/>
    </w:pPr>
  </w:style>
  <w:style w:type="character" w:styleId="Hyperlink">
    <w:name w:val="Hyperlink"/>
    <w:uiPriority w:val="99"/>
    <w:rsid w:val="00D746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7463B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746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D746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463B"/>
    <w:rPr>
      <w:rFonts w:ascii="Gill Sans MT" w:eastAsia="Times New Roman" w:hAnsi="Gill Sans MT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7463B"/>
    <w:rPr>
      <w:rFonts w:ascii="Gill Sans MT" w:eastAsia="Times New Roman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463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7463B"/>
    <w:rPr>
      <w:rFonts w:ascii="Gill Sans MT" w:eastAsia="Times New Roman" w:hAnsi="Gill Sans MT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character" w:customStyle="1" w:styleId="apple-style-span">
    <w:name w:val="apple-style-span"/>
    <w:rsid w:val="00D7463B"/>
    <w:rPr>
      <w:rFonts w:cs="Times New Roman"/>
    </w:rPr>
  </w:style>
  <w:style w:type="paragraph" w:customStyle="1" w:styleId="ColorfulList-Accent11">
    <w:name w:val="Colorful List - Accent 11"/>
    <w:basedOn w:val="Normal"/>
    <w:uiPriority w:val="72"/>
    <w:qFormat/>
    <w:rsid w:val="00D7463B"/>
    <w:pPr>
      <w:ind w:left="720"/>
    </w:pPr>
    <w:rPr>
      <w:rFonts w:ascii="Gill Sans MT" w:eastAsia="Times New Roman" w:hAnsi="Gill Sans MT"/>
    </w:rPr>
  </w:style>
  <w:style w:type="paragraph" w:customStyle="1" w:styleId="MediumGrid1-Accent22">
    <w:name w:val="Medium Grid 1 - Accent 22"/>
    <w:basedOn w:val="Normal"/>
    <w:uiPriority w:val="99"/>
    <w:qFormat/>
    <w:rsid w:val="00D7463B"/>
    <w:pPr>
      <w:ind w:left="720"/>
    </w:pPr>
    <w:rPr>
      <w:rFonts w:ascii="Gill Sans MT" w:eastAsia="Times New Roman" w:hAnsi="Gill Sans MT"/>
    </w:rPr>
  </w:style>
  <w:style w:type="character" w:customStyle="1" w:styleId="msoins">
    <w:name w:val="msoins"/>
    <w:basedOn w:val="DefaultParagraphFont"/>
    <w:rsid w:val="00D7463B"/>
  </w:style>
  <w:style w:type="paragraph" w:customStyle="1" w:styleId="MediumGrid2-Accent22">
    <w:name w:val="Medium Grid 2 - Accent 22"/>
    <w:basedOn w:val="Normal"/>
    <w:next w:val="Normal"/>
    <w:link w:val="MediumGrid2-Accent2Char1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1">
    <w:name w:val="Medium Grid 2 - Accent 2 Char1"/>
    <w:link w:val="MediumGrid2-Accent22"/>
    <w:uiPriority w:val="99"/>
    <w:rsid w:val="00D7463B"/>
    <w:rPr>
      <w:rFonts w:ascii="Gill Sans MT" w:eastAsia="Times New Roman" w:hAnsi="Gill Sans MT"/>
      <w:i/>
    </w:rPr>
  </w:style>
  <w:style w:type="paragraph" w:customStyle="1" w:styleId="MediumGrid3-Accent22">
    <w:name w:val="Medium Grid 3 - Accent 22"/>
    <w:basedOn w:val="Normal"/>
    <w:next w:val="Normal"/>
    <w:link w:val="MediumGrid3-Accent2Char1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1">
    <w:name w:val="Medium Grid 3 - Accent 2 Char1"/>
    <w:link w:val="MediumGrid3-Accent22"/>
    <w:uiPriority w:val="99"/>
    <w:rsid w:val="00D7463B"/>
    <w:rPr>
      <w:rFonts w:ascii="Gill Sans MT" w:eastAsia="Times New Roman" w:hAnsi="Gill Sans MT"/>
      <w:b/>
      <w:i/>
      <w:szCs w:val="22"/>
    </w:rPr>
  </w:style>
  <w:style w:type="paragraph" w:customStyle="1" w:styleId="MediumList2-Accent22">
    <w:name w:val="Medium List 2 - Accent 22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paragraph" w:styleId="FootnoteText">
    <w:name w:val="footnote text"/>
    <w:basedOn w:val="Normal"/>
    <w:link w:val="FootnoteTextChar"/>
    <w:rsid w:val="00D7463B"/>
    <w:rPr>
      <w:rFonts w:ascii="Gill Sans MT" w:eastAsia="Times New Roman" w:hAnsi="Gill Sans MT"/>
      <w:sz w:val="20"/>
      <w:szCs w:val="20"/>
    </w:rPr>
  </w:style>
  <w:style w:type="character" w:customStyle="1" w:styleId="FootnoteTextChar">
    <w:name w:val="Footnote Text Char"/>
    <w:link w:val="FootnoteText"/>
    <w:rsid w:val="00D7463B"/>
    <w:rPr>
      <w:rFonts w:ascii="Gill Sans MT" w:eastAsia="Times New Roman" w:hAnsi="Gill Sans MT"/>
    </w:rPr>
  </w:style>
  <w:style w:type="character" w:styleId="FootnoteReference">
    <w:name w:val="footnote reference"/>
    <w:rsid w:val="00D7463B"/>
    <w:rPr>
      <w:vertAlign w:val="superscript"/>
    </w:rPr>
  </w:style>
  <w:style w:type="paragraph" w:styleId="NormalWeb">
    <w:name w:val="Normal (Web)"/>
    <w:basedOn w:val="Normal"/>
    <w:rsid w:val="00D7463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Shading-Accent11">
    <w:name w:val="Colorful Shading - Accent 11"/>
    <w:hidden/>
    <w:rsid w:val="00245118"/>
    <w:rPr>
      <w:sz w:val="24"/>
      <w:szCs w:val="24"/>
    </w:rPr>
  </w:style>
  <w:style w:type="character" w:styleId="FollowedHyperlink">
    <w:name w:val="FollowedHyperlink"/>
    <w:rsid w:val="000B27D9"/>
    <w:rPr>
      <w:color w:val="96A9A9"/>
      <w:u w:val="single"/>
    </w:rPr>
  </w:style>
  <w:style w:type="paragraph" w:customStyle="1" w:styleId="aaOneColumn">
    <w:name w:val="aaOneColumn"/>
    <w:basedOn w:val="Normal"/>
    <w:qFormat/>
    <w:rsid w:val="0068250A"/>
    <w:pPr>
      <w:spacing w:before="100" w:after="160" w:line="360" w:lineRule="auto"/>
      <w:ind w:firstLine="720"/>
    </w:pPr>
    <w:rPr>
      <w:rFonts w:ascii="Gill Sans MT" w:hAnsi="Gill Sans MT"/>
      <w:sz w:val="20"/>
    </w:rPr>
  </w:style>
  <w:style w:type="paragraph" w:customStyle="1" w:styleId="aaTwoColumnNarrative">
    <w:name w:val="aaTwoColumnNarrative"/>
    <w:basedOn w:val="Normal"/>
    <w:qFormat/>
    <w:rsid w:val="0068250A"/>
    <w:pPr>
      <w:spacing w:before="100" w:after="160" w:line="360" w:lineRule="auto"/>
      <w:ind w:firstLine="450"/>
    </w:pPr>
    <w:rPr>
      <w:rFonts w:ascii="Gill Sans MT" w:hAnsi="Gill Sans MT"/>
      <w:sz w:val="20"/>
    </w:rPr>
  </w:style>
  <w:style w:type="paragraph" w:customStyle="1" w:styleId="aaStarBullet">
    <w:name w:val="aaStarBullet"/>
    <w:basedOn w:val="ColorfulList-Accent12"/>
    <w:qFormat/>
    <w:rsid w:val="0068250A"/>
    <w:pPr>
      <w:numPr>
        <w:numId w:val="1"/>
      </w:numPr>
      <w:spacing w:before="100" w:after="160" w:line="360" w:lineRule="auto"/>
    </w:pPr>
    <w:rPr>
      <w:sz w:val="20"/>
    </w:rPr>
  </w:style>
  <w:style w:type="paragraph" w:customStyle="1" w:styleId="aaDirections">
    <w:name w:val="aaDirections"/>
    <w:basedOn w:val="Normal"/>
    <w:qFormat/>
    <w:rsid w:val="0068250A"/>
    <w:pPr>
      <w:spacing w:after="160" w:line="360" w:lineRule="auto"/>
    </w:pPr>
    <w:rPr>
      <w:rFonts w:ascii="Gill Sans MT" w:hAnsi="Gill Sans MT"/>
      <w:sz w:val="20"/>
    </w:rPr>
  </w:style>
  <w:style w:type="character" w:customStyle="1" w:styleId="PageNumber1">
    <w:name w:val="Page Number1"/>
    <w:rsid w:val="00575844"/>
  </w:style>
  <w:style w:type="paragraph" w:customStyle="1" w:styleId="aaSubtitle">
    <w:name w:val="aaSubtitle"/>
    <w:basedOn w:val="aaOneColumn"/>
    <w:qFormat/>
    <w:rsid w:val="0017761D"/>
    <w:pPr>
      <w:spacing w:after="0" w:line="240" w:lineRule="auto"/>
      <w:ind w:firstLine="0"/>
    </w:pPr>
    <w:rPr>
      <w:b/>
      <w:color w:val="808080"/>
      <w:sz w:val="28"/>
    </w:rPr>
  </w:style>
  <w:style w:type="paragraph" w:customStyle="1" w:styleId="TaskType">
    <w:name w:val="Task Type"/>
    <w:basedOn w:val="Heading1"/>
    <w:rsid w:val="00B402E6"/>
    <w:pPr>
      <w:suppressAutoHyphens/>
    </w:pPr>
    <w:rPr>
      <w:kern w:val="1"/>
      <w:lang w:eastAsia="ar-SA"/>
    </w:rPr>
  </w:style>
  <w:style w:type="paragraph" w:customStyle="1" w:styleId="aaminorhead">
    <w:name w:val="aaminorhead"/>
    <w:basedOn w:val="Normal"/>
    <w:qFormat/>
    <w:rsid w:val="00C72145"/>
    <w:pPr>
      <w:widowControl w:val="0"/>
      <w:autoSpaceDE w:val="0"/>
      <w:autoSpaceDN w:val="0"/>
      <w:adjustRightInd w:val="0"/>
      <w:spacing w:after="120"/>
      <w:jc w:val="center"/>
      <w:outlineLvl w:val="0"/>
    </w:pPr>
    <w:rPr>
      <w:rFonts w:ascii="Calibri" w:eastAsia="Times New Roman" w:hAnsi="Calibri"/>
      <w:color w:val="808080"/>
      <w:kern w:val="24"/>
      <w:sz w:val="28"/>
      <w:szCs w:val="72"/>
    </w:rPr>
  </w:style>
  <w:style w:type="paragraph" w:customStyle="1" w:styleId="starbullet">
    <w:name w:val="starbullet"/>
    <w:basedOn w:val="Heading2"/>
    <w:link w:val="starbulletChar"/>
    <w:qFormat/>
    <w:rsid w:val="00C72145"/>
    <w:pPr>
      <w:keepNext w:val="0"/>
      <w:widowControl w:val="0"/>
      <w:numPr>
        <w:numId w:val="2"/>
      </w:numPr>
      <w:autoSpaceDE w:val="0"/>
      <w:autoSpaceDN w:val="0"/>
      <w:adjustRightInd w:val="0"/>
      <w:spacing w:before="0" w:after="0"/>
    </w:pPr>
    <w:rPr>
      <w:b w:val="0"/>
      <w:bCs w:val="0"/>
      <w:i w:val="0"/>
      <w:iCs w:val="0"/>
      <w:kern w:val="24"/>
      <w:sz w:val="22"/>
      <w:szCs w:val="56"/>
    </w:rPr>
  </w:style>
  <w:style w:type="character" w:customStyle="1" w:styleId="starbulletChar">
    <w:name w:val="starbullet Char"/>
    <w:link w:val="starbullet"/>
    <w:rsid w:val="00C72145"/>
    <w:rPr>
      <w:rFonts w:eastAsia="Times New Roman"/>
      <w:kern w:val="24"/>
      <w:sz w:val="22"/>
      <w:szCs w:val="56"/>
    </w:rPr>
  </w:style>
  <w:style w:type="paragraph" w:customStyle="1" w:styleId="MediumGrid1-Accent23">
    <w:name w:val="Medium Grid 1 - Accent 23"/>
    <w:basedOn w:val="Normal"/>
    <w:uiPriority w:val="34"/>
    <w:qFormat/>
    <w:rsid w:val="0032131B"/>
    <w:pPr>
      <w:ind w:left="720"/>
      <w:contextualSpacing/>
    </w:pPr>
  </w:style>
  <w:style w:type="paragraph" w:customStyle="1" w:styleId="ColorfulList-Accent13">
    <w:name w:val="Colorful List - Accent 13"/>
    <w:basedOn w:val="Normal"/>
    <w:uiPriority w:val="34"/>
    <w:qFormat/>
    <w:rsid w:val="001C10E3"/>
    <w:pPr>
      <w:ind w:left="720"/>
      <w:contextualSpacing/>
    </w:pPr>
  </w:style>
  <w:style w:type="paragraph" w:styleId="ListParagraph">
    <w:name w:val="List Paragraph"/>
    <w:basedOn w:val="Normal"/>
    <w:qFormat/>
    <w:rsid w:val="000D6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uiPriority="99" w:qFormat="1"/>
    <w:lsdException w:name="Hyperlink" w:uiPriority="99"/>
    <w:lsdException w:name="Strong" w:uiPriority="99" w:qFormat="1"/>
    <w:lsdException w:name="Emphasis" w:uiPriority="20" w:qFormat="1"/>
    <w:lsdException w:name="annotation subject" w:uiPriority="99"/>
    <w:lsdException w:name="Balloon Text" w:uiPriority="99"/>
    <w:lsdException w:name="Table Grid" w:uiPriority="59"/>
    <w:lsdException w:name="No Spacing" w:qFormat="1"/>
    <w:lsdException w:name="Medium Grid 2" w:uiPriority="99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67A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63B"/>
    <w:pPr>
      <w:keepNext/>
      <w:spacing w:before="240" w:after="60"/>
      <w:jc w:val="center"/>
      <w:outlineLvl w:val="0"/>
    </w:pPr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63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463B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463B"/>
    <w:pPr>
      <w:keepNext/>
      <w:spacing w:before="240" w:after="60"/>
      <w:outlineLvl w:val="3"/>
    </w:pPr>
    <w:rPr>
      <w:rFonts w:ascii="Gill Sans MT" w:eastAsia="Times New Roman" w:hAnsi="Gill Sans M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463B"/>
    <w:pPr>
      <w:spacing w:before="240" w:after="60"/>
      <w:outlineLvl w:val="4"/>
    </w:pPr>
    <w:rPr>
      <w:rFonts w:ascii="Gill Sans MT" w:eastAsia="Times New Roman" w:hAnsi="Gill Sans M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463B"/>
    <w:pPr>
      <w:spacing w:before="240" w:after="60"/>
      <w:outlineLvl w:val="5"/>
    </w:pPr>
    <w:rPr>
      <w:rFonts w:ascii="Gill Sans MT" w:eastAsia="Times New Roman" w:hAnsi="Gill Sans MT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463B"/>
    <w:pPr>
      <w:spacing w:before="240" w:after="60"/>
      <w:outlineLvl w:val="6"/>
    </w:pPr>
    <w:rPr>
      <w:rFonts w:ascii="Gill Sans MT" w:eastAsia="Times New Roman" w:hAnsi="Gill Sans MT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463B"/>
    <w:pPr>
      <w:spacing w:before="240" w:after="60"/>
      <w:outlineLvl w:val="7"/>
    </w:pPr>
    <w:rPr>
      <w:rFonts w:ascii="Gill Sans MT" w:eastAsia="Times New Roman" w:hAnsi="Gill Sans MT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63B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1A72"/>
  </w:style>
  <w:style w:type="paragraph" w:customStyle="1" w:styleId="ColorfulList-Accent12">
    <w:name w:val="Colorful List - Accent 12"/>
    <w:basedOn w:val="Normal"/>
    <w:uiPriority w:val="34"/>
    <w:qFormat/>
    <w:rsid w:val="002E1A72"/>
    <w:pPr>
      <w:ind w:left="720"/>
      <w:contextualSpacing/>
    </w:pPr>
    <w:rPr>
      <w:rFonts w:ascii="Gill Sans MT" w:eastAsia="Times New Roman" w:hAnsi="Gill Sans MT"/>
    </w:rPr>
  </w:style>
  <w:style w:type="table" w:styleId="TableGrid">
    <w:name w:val="Table Grid"/>
    <w:basedOn w:val="TableNormal"/>
    <w:uiPriority w:val="59"/>
    <w:rsid w:val="000E5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F17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7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1789"/>
    <w:rPr>
      <w:sz w:val="24"/>
      <w:szCs w:val="24"/>
    </w:rPr>
  </w:style>
  <w:style w:type="character" w:styleId="PageNumber">
    <w:name w:val="page number"/>
    <w:basedOn w:val="DefaultParagraphFont"/>
    <w:unhideWhenUsed/>
    <w:rsid w:val="002F1789"/>
  </w:style>
  <w:style w:type="character" w:styleId="Emphasis">
    <w:name w:val="Emphasis"/>
    <w:uiPriority w:val="20"/>
    <w:qFormat/>
    <w:rsid w:val="00F55811"/>
    <w:rPr>
      <w:rFonts w:ascii="Calibri" w:hAnsi="Calibri" w:cs="Times New Roman"/>
      <w:b/>
      <w:i/>
      <w:iCs/>
    </w:rPr>
  </w:style>
  <w:style w:type="character" w:customStyle="1" w:styleId="Heading1Char">
    <w:name w:val="Heading 1 Char"/>
    <w:link w:val="Heading1"/>
    <w:uiPriority w:val="99"/>
    <w:rsid w:val="00D7463B"/>
    <w:rPr>
      <w:rFonts w:ascii="Bookman Old Style" w:eastAsia="Times New Roman" w:hAnsi="Bookman Old Style"/>
      <w:b/>
      <w:bCs/>
      <w:color w:val="9B2D1F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D7463B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D7463B"/>
    <w:rPr>
      <w:rFonts w:ascii="Gill Sans MT" w:eastAsia="Times New Roman" w:hAnsi="Gill Sans MT"/>
      <w:b/>
      <w:bCs/>
      <w:szCs w:val="26"/>
    </w:rPr>
  </w:style>
  <w:style w:type="character" w:customStyle="1" w:styleId="Heading4Char">
    <w:name w:val="Heading 4 Char"/>
    <w:link w:val="Heading4"/>
    <w:uiPriority w:val="99"/>
    <w:rsid w:val="00D7463B"/>
    <w:rPr>
      <w:rFonts w:ascii="Gill Sans MT" w:eastAsia="Times New Roman" w:hAnsi="Gill Sans MT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D7463B"/>
    <w:rPr>
      <w:rFonts w:ascii="Gill Sans MT" w:eastAsia="Times New Roman" w:hAnsi="Gill Sans MT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D7463B"/>
    <w:rPr>
      <w:rFonts w:ascii="Gill Sans MT" w:eastAsia="Times New Roman" w:hAnsi="Gill Sans MT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D7463B"/>
    <w:rPr>
      <w:rFonts w:ascii="Gill Sans MT" w:eastAsia="Times New Roman" w:hAnsi="Gill Sans MT"/>
    </w:rPr>
  </w:style>
  <w:style w:type="character" w:customStyle="1" w:styleId="Heading8Char">
    <w:name w:val="Heading 8 Char"/>
    <w:link w:val="Heading8"/>
    <w:uiPriority w:val="99"/>
    <w:rsid w:val="00D7463B"/>
    <w:rPr>
      <w:rFonts w:ascii="Gill Sans MT" w:eastAsia="Times New Roman" w:hAnsi="Gill Sans MT"/>
      <w:i/>
      <w:iCs/>
    </w:rPr>
  </w:style>
  <w:style w:type="character" w:customStyle="1" w:styleId="Heading9Char">
    <w:name w:val="Heading 9 Char"/>
    <w:link w:val="Heading9"/>
    <w:uiPriority w:val="99"/>
    <w:rsid w:val="00D7463B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D7463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D7463B"/>
    <w:rPr>
      <w:rFonts w:eastAsia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463B"/>
    <w:pPr>
      <w:spacing w:after="60"/>
      <w:jc w:val="center"/>
      <w:outlineLvl w:val="1"/>
    </w:pPr>
    <w:rPr>
      <w:rFonts w:eastAsia="Times New Roman"/>
      <w:sz w:val="20"/>
      <w:szCs w:val="20"/>
    </w:rPr>
  </w:style>
  <w:style w:type="character" w:customStyle="1" w:styleId="SubtitleChar">
    <w:name w:val="Subtitle Char"/>
    <w:link w:val="Subtitle"/>
    <w:uiPriority w:val="99"/>
    <w:rsid w:val="00D7463B"/>
    <w:rPr>
      <w:rFonts w:eastAsia="Times New Roman"/>
    </w:rPr>
  </w:style>
  <w:style w:type="character" w:styleId="Strong">
    <w:name w:val="Strong"/>
    <w:uiPriority w:val="99"/>
    <w:qFormat/>
    <w:rsid w:val="00D7463B"/>
    <w:rPr>
      <w:rFonts w:cs="Times New Roman"/>
      <w:b/>
      <w:bCs/>
    </w:rPr>
  </w:style>
  <w:style w:type="paragraph" w:customStyle="1" w:styleId="MediumGrid21">
    <w:name w:val="Medium Grid 21"/>
    <w:basedOn w:val="Normal"/>
    <w:uiPriority w:val="99"/>
    <w:qFormat/>
    <w:rsid w:val="00D7463B"/>
    <w:rPr>
      <w:rFonts w:ascii="Gill Sans MT" w:eastAsia="Times New Roman" w:hAnsi="Gill Sans MT"/>
      <w:szCs w:val="32"/>
    </w:rPr>
  </w:style>
  <w:style w:type="paragraph" w:customStyle="1" w:styleId="MediumGrid1-Accent21">
    <w:name w:val="Medium Grid 1 - Accent 21"/>
    <w:basedOn w:val="Normal"/>
    <w:qFormat/>
    <w:rsid w:val="00D7463B"/>
    <w:pPr>
      <w:ind w:left="720"/>
      <w:contextualSpacing/>
    </w:pPr>
    <w:rPr>
      <w:rFonts w:ascii="Gill Sans MT" w:eastAsia="Times New Roman" w:hAnsi="Gill Sans MT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">
    <w:name w:val="Medium Grid 2 - Accent 2 Char"/>
    <w:link w:val="MediumGrid2-Accent21"/>
    <w:uiPriority w:val="99"/>
    <w:locked/>
    <w:rsid w:val="00D7463B"/>
    <w:rPr>
      <w:rFonts w:ascii="Gill Sans MT" w:eastAsia="Times New Roman" w:hAnsi="Gill Sans MT"/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">
    <w:name w:val="Medium Grid 3 - Accent 2 Char"/>
    <w:link w:val="MediumGrid3-Accent21"/>
    <w:uiPriority w:val="99"/>
    <w:locked/>
    <w:rsid w:val="00D7463B"/>
    <w:rPr>
      <w:rFonts w:ascii="Gill Sans MT" w:eastAsia="Times New Roman" w:hAnsi="Gill Sans MT"/>
      <w:b/>
      <w:i/>
      <w:szCs w:val="22"/>
    </w:rPr>
  </w:style>
  <w:style w:type="character" w:customStyle="1" w:styleId="SubtleEmphasis1">
    <w:name w:val="Subtle Emphasis1"/>
    <w:uiPriority w:val="99"/>
    <w:qFormat/>
    <w:rsid w:val="00D7463B"/>
    <w:rPr>
      <w:rFonts w:cs="Times New Roman"/>
      <w:i/>
      <w:color w:val="5A5A5A"/>
    </w:rPr>
  </w:style>
  <w:style w:type="character" w:customStyle="1" w:styleId="IntenseEmphasis1">
    <w:name w:val="Intense Emphasis1"/>
    <w:uiPriority w:val="99"/>
    <w:qFormat/>
    <w:rsid w:val="00D7463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uiPriority w:val="99"/>
    <w:qFormat/>
    <w:rsid w:val="00D7463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uiPriority w:val="99"/>
    <w:qFormat/>
    <w:rsid w:val="00D7463B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D7463B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D7463B"/>
    <w:pPr>
      <w:outlineLvl w:val="9"/>
    </w:pPr>
  </w:style>
  <w:style w:type="character" w:styleId="Hyperlink">
    <w:name w:val="Hyperlink"/>
    <w:uiPriority w:val="99"/>
    <w:rsid w:val="00D746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7463B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7463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D746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463B"/>
    <w:rPr>
      <w:rFonts w:ascii="Gill Sans MT" w:eastAsia="Times New Roman" w:hAnsi="Gill Sans MT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7463B"/>
    <w:rPr>
      <w:rFonts w:ascii="Gill Sans MT" w:eastAsia="Times New Roman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463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7463B"/>
    <w:rPr>
      <w:rFonts w:ascii="Gill Sans MT" w:eastAsia="Times New Roman" w:hAnsi="Gill Sans MT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character" w:customStyle="1" w:styleId="apple-style-span">
    <w:name w:val="apple-style-span"/>
    <w:rsid w:val="00D7463B"/>
    <w:rPr>
      <w:rFonts w:cs="Times New Roman"/>
    </w:rPr>
  </w:style>
  <w:style w:type="paragraph" w:customStyle="1" w:styleId="ColorfulList-Accent11">
    <w:name w:val="Colorful List - Accent 11"/>
    <w:basedOn w:val="Normal"/>
    <w:uiPriority w:val="72"/>
    <w:qFormat/>
    <w:rsid w:val="00D7463B"/>
    <w:pPr>
      <w:ind w:left="720"/>
    </w:pPr>
    <w:rPr>
      <w:rFonts w:ascii="Gill Sans MT" w:eastAsia="Times New Roman" w:hAnsi="Gill Sans MT"/>
    </w:rPr>
  </w:style>
  <w:style w:type="paragraph" w:customStyle="1" w:styleId="MediumGrid1-Accent22">
    <w:name w:val="Medium Grid 1 - Accent 22"/>
    <w:basedOn w:val="Normal"/>
    <w:uiPriority w:val="99"/>
    <w:qFormat/>
    <w:rsid w:val="00D7463B"/>
    <w:pPr>
      <w:ind w:left="720"/>
    </w:pPr>
    <w:rPr>
      <w:rFonts w:ascii="Gill Sans MT" w:eastAsia="Times New Roman" w:hAnsi="Gill Sans MT"/>
    </w:rPr>
  </w:style>
  <w:style w:type="character" w:customStyle="1" w:styleId="msoins0">
    <w:name w:val="msoins"/>
    <w:basedOn w:val="DefaultParagraphFont"/>
    <w:rsid w:val="00D7463B"/>
  </w:style>
  <w:style w:type="paragraph" w:customStyle="1" w:styleId="MediumGrid2-Accent22">
    <w:name w:val="Medium Grid 2 - Accent 22"/>
    <w:basedOn w:val="Normal"/>
    <w:next w:val="Normal"/>
    <w:link w:val="MediumGrid2-Accent2Char1"/>
    <w:uiPriority w:val="99"/>
    <w:qFormat/>
    <w:rsid w:val="00D7463B"/>
    <w:rPr>
      <w:rFonts w:ascii="Gill Sans MT" w:eastAsia="Times New Roman" w:hAnsi="Gill Sans MT"/>
      <w:i/>
      <w:sz w:val="20"/>
      <w:szCs w:val="20"/>
    </w:rPr>
  </w:style>
  <w:style w:type="character" w:customStyle="1" w:styleId="MediumGrid2-Accent2Char1">
    <w:name w:val="Medium Grid 2 - Accent 2 Char1"/>
    <w:link w:val="MediumGrid2-Accent22"/>
    <w:uiPriority w:val="99"/>
    <w:rsid w:val="00D7463B"/>
    <w:rPr>
      <w:rFonts w:ascii="Gill Sans MT" w:eastAsia="Times New Roman" w:hAnsi="Gill Sans MT"/>
      <w:i/>
    </w:rPr>
  </w:style>
  <w:style w:type="paragraph" w:customStyle="1" w:styleId="MediumGrid3-Accent22">
    <w:name w:val="Medium Grid 3 - Accent 22"/>
    <w:basedOn w:val="Normal"/>
    <w:next w:val="Normal"/>
    <w:link w:val="MediumGrid3-Accent2Char1"/>
    <w:uiPriority w:val="99"/>
    <w:qFormat/>
    <w:rsid w:val="00D7463B"/>
    <w:pPr>
      <w:ind w:left="720" w:right="720"/>
    </w:pPr>
    <w:rPr>
      <w:rFonts w:ascii="Gill Sans MT" w:eastAsia="Times New Roman" w:hAnsi="Gill Sans MT"/>
      <w:b/>
      <w:i/>
      <w:sz w:val="20"/>
      <w:szCs w:val="22"/>
    </w:rPr>
  </w:style>
  <w:style w:type="character" w:customStyle="1" w:styleId="MediumGrid3-Accent2Char1">
    <w:name w:val="Medium Grid 3 - Accent 2 Char1"/>
    <w:link w:val="MediumGrid3-Accent22"/>
    <w:uiPriority w:val="99"/>
    <w:rsid w:val="00D7463B"/>
    <w:rPr>
      <w:rFonts w:ascii="Gill Sans MT" w:eastAsia="Times New Roman" w:hAnsi="Gill Sans MT"/>
      <w:b/>
      <w:i/>
      <w:szCs w:val="22"/>
    </w:rPr>
  </w:style>
  <w:style w:type="paragraph" w:customStyle="1" w:styleId="MediumList2-Accent22">
    <w:name w:val="Medium List 2 - Accent 22"/>
    <w:hidden/>
    <w:uiPriority w:val="99"/>
    <w:semiHidden/>
    <w:rsid w:val="00D7463B"/>
    <w:rPr>
      <w:rFonts w:ascii="Calibri" w:eastAsia="Times New Roman" w:hAnsi="Calibri"/>
      <w:sz w:val="24"/>
      <w:szCs w:val="24"/>
    </w:rPr>
  </w:style>
  <w:style w:type="paragraph" w:styleId="FootnoteText">
    <w:name w:val="footnote text"/>
    <w:basedOn w:val="Normal"/>
    <w:link w:val="FootnoteTextChar"/>
    <w:rsid w:val="00D7463B"/>
    <w:rPr>
      <w:rFonts w:ascii="Gill Sans MT" w:eastAsia="Times New Roman" w:hAnsi="Gill Sans MT"/>
      <w:sz w:val="20"/>
      <w:szCs w:val="20"/>
    </w:rPr>
  </w:style>
  <w:style w:type="character" w:customStyle="1" w:styleId="FootnoteTextChar">
    <w:name w:val="Footnote Text Char"/>
    <w:link w:val="FootnoteText"/>
    <w:rsid w:val="00D7463B"/>
    <w:rPr>
      <w:rFonts w:ascii="Gill Sans MT" w:eastAsia="Times New Roman" w:hAnsi="Gill Sans MT"/>
    </w:rPr>
  </w:style>
  <w:style w:type="character" w:styleId="FootnoteReference">
    <w:name w:val="footnote reference"/>
    <w:rsid w:val="00D7463B"/>
    <w:rPr>
      <w:vertAlign w:val="superscript"/>
    </w:rPr>
  </w:style>
  <w:style w:type="paragraph" w:styleId="NormalWeb">
    <w:name w:val="Normal (Web)"/>
    <w:basedOn w:val="Normal"/>
    <w:rsid w:val="00D7463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lorfulShading-Accent11">
    <w:name w:val="Colorful Shading - Accent 11"/>
    <w:hidden/>
    <w:rsid w:val="00245118"/>
    <w:rPr>
      <w:sz w:val="24"/>
      <w:szCs w:val="24"/>
    </w:rPr>
  </w:style>
  <w:style w:type="character" w:styleId="FollowedHyperlink">
    <w:name w:val="FollowedHyperlink"/>
    <w:rsid w:val="000B27D9"/>
    <w:rPr>
      <w:color w:val="96A9A9"/>
      <w:u w:val="single"/>
    </w:rPr>
  </w:style>
  <w:style w:type="paragraph" w:customStyle="1" w:styleId="aaOneColumn">
    <w:name w:val="aaOneColumn"/>
    <w:basedOn w:val="Normal"/>
    <w:qFormat/>
    <w:rsid w:val="0068250A"/>
    <w:pPr>
      <w:spacing w:before="100" w:after="160" w:line="360" w:lineRule="auto"/>
      <w:ind w:firstLine="720"/>
    </w:pPr>
    <w:rPr>
      <w:rFonts w:ascii="Gill Sans MT" w:hAnsi="Gill Sans MT"/>
      <w:sz w:val="20"/>
    </w:rPr>
  </w:style>
  <w:style w:type="paragraph" w:customStyle="1" w:styleId="aaTwoColumnNarrative">
    <w:name w:val="aaTwoColumnNarrative"/>
    <w:basedOn w:val="Normal"/>
    <w:qFormat/>
    <w:rsid w:val="0068250A"/>
    <w:pPr>
      <w:spacing w:before="100" w:after="160" w:line="360" w:lineRule="auto"/>
      <w:ind w:firstLine="450"/>
    </w:pPr>
    <w:rPr>
      <w:rFonts w:ascii="Gill Sans MT" w:hAnsi="Gill Sans MT"/>
      <w:sz w:val="20"/>
    </w:rPr>
  </w:style>
  <w:style w:type="paragraph" w:customStyle="1" w:styleId="aaStarBullet">
    <w:name w:val="aaStarBullet"/>
    <w:basedOn w:val="ColorfulList-Accent12"/>
    <w:qFormat/>
    <w:rsid w:val="0068250A"/>
    <w:pPr>
      <w:numPr>
        <w:numId w:val="1"/>
      </w:numPr>
      <w:spacing w:before="100" w:after="160" w:line="360" w:lineRule="auto"/>
    </w:pPr>
    <w:rPr>
      <w:sz w:val="20"/>
    </w:rPr>
  </w:style>
  <w:style w:type="paragraph" w:customStyle="1" w:styleId="aaDirections">
    <w:name w:val="aaDirections"/>
    <w:basedOn w:val="Normal"/>
    <w:qFormat/>
    <w:rsid w:val="0068250A"/>
    <w:pPr>
      <w:spacing w:after="160" w:line="360" w:lineRule="auto"/>
    </w:pPr>
    <w:rPr>
      <w:rFonts w:ascii="Gill Sans MT" w:hAnsi="Gill Sans MT"/>
      <w:sz w:val="20"/>
    </w:rPr>
  </w:style>
  <w:style w:type="character" w:customStyle="1" w:styleId="PageNumber1">
    <w:name w:val="Page Number1"/>
    <w:rsid w:val="00575844"/>
  </w:style>
  <w:style w:type="paragraph" w:customStyle="1" w:styleId="aaSubtitle">
    <w:name w:val="aaSubtitle"/>
    <w:basedOn w:val="aaOneColumn"/>
    <w:qFormat/>
    <w:rsid w:val="0017761D"/>
    <w:pPr>
      <w:spacing w:after="0" w:line="240" w:lineRule="auto"/>
      <w:ind w:firstLine="0"/>
    </w:pPr>
    <w:rPr>
      <w:b/>
      <w:color w:val="808080"/>
      <w:sz w:val="28"/>
    </w:rPr>
  </w:style>
  <w:style w:type="paragraph" w:customStyle="1" w:styleId="TaskType">
    <w:name w:val="Task Type"/>
    <w:basedOn w:val="Heading1"/>
    <w:rsid w:val="00B402E6"/>
    <w:pPr>
      <w:suppressAutoHyphens/>
    </w:pPr>
    <w:rPr>
      <w:kern w:val="1"/>
      <w:lang w:eastAsia="ar-SA"/>
    </w:rPr>
  </w:style>
  <w:style w:type="paragraph" w:customStyle="1" w:styleId="aaminorhead">
    <w:name w:val="aaminorhead"/>
    <w:basedOn w:val="Normal"/>
    <w:qFormat/>
    <w:rsid w:val="00C72145"/>
    <w:pPr>
      <w:widowControl w:val="0"/>
      <w:autoSpaceDE w:val="0"/>
      <w:autoSpaceDN w:val="0"/>
      <w:adjustRightInd w:val="0"/>
      <w:spacing w:after="120"/>
      <w:jc w:val="center"/>
      <w:outlineLvl w:val="0"/>
    </w:pPr>
    <w:rPr>
      <w:rFonts w:ascii="Calibri" w:eastAsia="Times New Roman" w:hAnsi="Calibri"/>
      <w:color w:val="808080"/>
      <w:kern w:val="24"/>
      <w:sz w:val="28"/>
      <w:szCs w:val="72"/>
    </w:rPr>
  </w:style>
  <w:style w:type="paragraph" w:customStyle="1" w:styleId="starbullet">
    <w:name w:val="starbullet"/>
    <w:basedOn w:val="Heading2"/>
    <w:link w:val="starbulletChar"/>
    <w:qFormat/>
    <w:rsid w:val="00C72145"/>
    <w:pPr>
      <w:keepNext w:val="0"/>
      <w:widowControl w:val="0"/>
      <w:numPr>
        <w:numId w:val="2"/>
      </w:numPr>
      <w:autoSpaceDE w:val="0"/>
      <w:autoSpaceDN w:val="0"/>
      <w:adjustRightInd w:val="0"/>
      <w:spacing w:before="0" w:after="0"/>
    </w:pPr>
    <w:rPr>
      <w:b w:val="0"/>
      <w:bCs w:val="0"/>
      <w:i w:val="0"/>
      <w:iCs w:val="0"/>
      <w:kern w:val="24"/>
      <w:sz w:val="22"/>
      <w:szCs w:val="56"/>
    </w:rPr>
  </w:style>
  <w:style w:type="character" w:customStyle="1" w:styleId="starbulletChar">
    <w:name w:val="starbullet Char"/>
    <w:link w:val="starbullet"/>
    <w:rsid w:val="00C72145"/>
    <w:rPr>
      <w:rFonts w:eastAsia="Times New Roman"/>
      <w:kern w:val="24"/>
      <w:sz w:val="22"/>
      <w:szCs w:val="56"/>
    </w:rPr>
  </w:style>
  <w:style w:type="paragraph" w:customStyle="1" w:styleId="MediumGrid1-Accent23">
    <w:name w:val="Medium Grid 1 - Accent 23"/>
    <w:basedOn w:val="Normal"/>
    <w:uiPriority w:val="34"/>
    <w:qFormat/>
    <w:rsid w:val="0032131B"/>
    <w:pPr>
      <w:ind w:left="720"/>
      <w:contextualSpacing/>
    </w:pPr>
  </w:style>
  <w:style w:type="paragraph" w:customStyle="1" w:styleId="ColorfulList-Accent13">
    <w:name w:val="Colorful List - Accent 13"/>
    <w:basedOn w:val="Normal"/>
    <w:uiPriority w:val="34"/>
    <w:qFormat/>
    <w:rsid w:val="001C10E3"/>
    <w:pPr>
      <w:ind w:left="720"/>
      <w:contextualSpacing/>
    </w:pPr>
  </w:style>
  <w:style w:type="paragraph" w:styleId="ListParagraph">
    <w:name w:val="List Paragraph"/>
    <w:basedOn w:val="Normal"/>
    <w:qFormat/>
    <w:rsid w:val="000D6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0C2E-B01C-F947-9DD0-F25094E7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4007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College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Weston</dc:creator>
  <cp:lastModifiedBy>Eric Sandberg</cp:lastModifiedBy>
  <cp:revision>2</cp:revision>
  <cp:lastPrinted>2013-01-01T15:25:00Z</cp:lastPrinted>
  <dcterms:created xsi:type="dcterms:W3CDTF">2013-02-03T16:42:00Z</dcterms:created>
  <dcterms:modified xsi:type="dcterms:W3CDTF">2013-02-03T16:42:00Z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192910;14899898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2011-09-21T14:10:56-0400</vt:lpwstr>
  </property>
  <property fmtid="{D5CDD505-2E9C-101B-9397-08002B2CF9AE}" pid="9" name="Offisync_ProviderName">
    <vt:lpwstr>Central Desktop</vt:lpwstr>
  </property>
</Properties>
</file>